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Ind w:w="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0"/>
        <w:gridCol w:w="6302"/>
      </w:tblGrid>
      <w:tr w:rsidR="001E606A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ind w:left="3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REFORME DU COLLEGE</w:t>
            </w:r>
          </w:p>
        </w:tc>
      </w:tr>
      <w:tr w:rsidR="001E606A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1E606A" w:rsidRDefault="00C85E2B">
            <w:pPr>
              <w:pStyle w:val="Contenudetableau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Description générale du scénario pédagogique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Auteur-e-s du scénario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35591A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Caiö, Pierre, Peteru</w:t>
            </w:r>
            <w:r w:rsidR="00C85E2B">
              <w:rPr>
                <w:rFonts w:ascii="Arial Narrow" w:hAnsi="Arial Narrow"/>
              </w:rPr>
              <w:t xml:space="preserve"> , Geoffroy, Kelly, Nathalie, Gianny.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Titre du scénario 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Création d'une jardinière médicinale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Description rapide : durée, niveau, disciplines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 w:rsidP="009F4BF6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Quatrième élèves en difficulté. Toute l'année, une heure par semaine.</w:t>
            </w:r>
          </w:p>
          <w:p w:rsidR="001E606A" w:rsidRDefault="00C85E2B" w:rsidP="00877F2F">
            <w:pPr>
              <w:pStyle w:val="Contenudetableau"/>
              <w:spacing w:after="0"/>
            </w:pPr>
            <w:r>
              <w:rPr>
                <w:rFonts w:ascii="Arial Narrow" w:hAnsi="Arial Narrow"/>
              </w:rPr>
              <w:t>LCK, Doc , EPS, SVT, homme d'entretien, Maths</w:t>
            </w:r>
            <w:r w:rsidR="009F4BF6">
              <w:rPr>
                <w:rFonts w:ascii="Arial Narrow" w:hAnsi="Arial Narrow"/>
              </w:rPr>
              <w:t>, Culture Kanak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1E606A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Objectifs </w:t>
            </w:r>
          </w:p>
          <w:p w:rsidR="001E606A" w:rsidRDefault="001E606A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répertorier les plantes médicinales les plus utilisé</w:t>
            </w:r>
            <w:r w:rsidR="00244398">
              <w:rPr>
                <w:rFonts w:ascii="Arial Narrow" w:hAnsi="Arial Narrow"/>
              </w:rPr>
              <w:t>es : patrimoine familial, vertu</w:t>
            </w:r>
            <w:r>
              <w:rPr>
                <w:rFonts w:ascii="Arial Narrow" w:hAnsi="Arial Narrow"/>
              </w:rPr>
              <w:t>s thérapeutiques ;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savoir faire des recherches pertinentes, famille, livres,…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s'intégrer et coopérer dans un travail de groupe.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Référence au socle commun :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repérer les infos dans un doc ;</w:t>
            </w:r>
          </w:p>
          <w:p w:rsidR="001E606A" w:rsidRDefault="00A176D7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rechercher, extraire les inf</w:t>
            </w:r>
            <w:r w:rsidR="00C85E2B">
              <w:rPr>
                <w:rFonts w:ascii="Arial Narrow" w:hAnsi="Arial Narrow"/>
              </w:rPr>
              <w:t>os utiles ;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manifester sa curiosités pour les activités culturelles ;</w:t>
            </w:r>
          </w:p>
          <w:p w:rsidR="001E606A" w:rsidRDefault="00A176D7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comprendre, s'expri</w:t>
            </w:r>
            <w:r w:rsidR="00C85E2B">
              <w:rPr>
                <w:rFonts w:ascii="Arial Narrow" w:hAnsi="Arial Narrow"/>
              </w:rPr>
              <w:t>mer en utilisant les langages mathématiques ;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comprendre,</w:t>
            </w:r>
            <w:r w:rsidR="00A176D7">
              <w:rPr>
                <w:rFonts w:ascii="Arial Narrow" w:hAnsi="Arial Narrow"/>
              </w:rPr>
              <w:t xml:space="preserve"> s'exprimer dan</w:t>
            </w:r>
            <w:r>
              <w:rPr>
                <w:rFonts w:ascii="Arial Narrow" w:hAnsi="Arial Narrow"/>
              </w:rPr>
              <w:t>s une langue régionale ;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- mettre en œuvre un projet ;</w:t>
            </w:r>
          </w:p>
          <w:p w:rsidR="001E606A" w:rsidRDefault="001E606A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Pré-requis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Connaissances person</w:t>
            </w:r>
            <w:r w:rsidR="00A176D7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elles et claniques sur les plantes.</w:t>
            </w:r>
          </w:p>
        </w:tc>
      </w:tr>
      <w:tr w:rsidR="001E606A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1E606A" w:rsidRDefault="00C85E2B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Modalités de mise en œuvre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Cadre pédagogique : EPI, AP, autre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EPI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Intervenant ou partenaire extérieur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Pépiniériste, association des maman</w:t>
            </w:r>
            <w:r w:rsidR="00A176D7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, Centre culturel Tjibaou et IRD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Lieu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Devant le CDI</w:t>
            </w:r>
            <w:r w:rsidR="00A176D7">
              <w:rPr>
                <w:rFonts w:ascii="Arial Narrow" w:hAnsi="Arial Narrow"/>
              </w:rPr>
              <w:t xml:space="preserve"> ou dans la cours</w:t>
            </w:r>
            <w:r w:rsidR="00B03CB4">
              <w:rPr>
                <w:rFonts w:ascii="Arial Narrow" w:hAnsi="Arial Narrow"/>
              </w:rPr>
              <w:t xml:space="preserve"> de l’établissement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Matériel (vidéoprojecteur, TBI, nombre d’ordinateurs, clé USB…)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</w:pPr>
            <w:r>
              <w:rPr>
                <w:rFonts w:ascii="Arial Narrow" w:hAnsi="Arial Narrow"/>
              </w:rPr>
              <w:t xml:space="preserve">Vidéo, photos, power point, livres </w:t>
            </w:r>
            <w:r>
              <w:rPr>
                <w:rFonts w:ascii="Arial Narrow" w:hAnsi="Arial Narrow"/>
                <w:u w:val="single"/>
              </w:rPr>
              <w:t>Plantes médicinales et aromatiques de NC</w:t>
            </w:r>
            <w:r>
              <w:rPr>
                <w:rFonts w:ascii="Arial Narrow" w:hAnsi="Arial Narrow"/>
              </w:rPr>
              <w:t>, Pierre Cabalion, IRD, Chroniques du Pays Kanak, Médiathèque ADCK.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attendue (Exposé oral, écrit, diaporama, site, blog…)</w:t>
            </w:r>
          </w:p>
        </w:tc>
        <w:tc>
          <w:tcPr>
            <w:tcW w:w="6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Power point, réalisation de la jardinière, pancartes avec le nom des plantes bilingue, articles sur le site de l'établissement.</w:t>
            </w:r>
          </w:p>
        </w:tc>
      </w:tr>
    </w:tbl>
    <w:p w:rsidR="001E606A" w:rsidRDefault="001E606A">
      <w:pPr>
        <w:pStyle w:val="Contenudetableau"/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  <w:sectPr w:rsidR="001E606A">
          <w:headerReference w:type="default" r:id="rId8"/>
          <w:footerReference w:type="default" r:id="rId9"/>
          <w:pgSz w:w="11906" w:h="16838"/>
          <w:pgMar w:top="851" w:right="1134" w:bottom="1134" w:left="1134" w:header="0" w:footer="0" w:gutter="0"/>
          <w:cols w:space="720"/>
          <w:formProt w:val="0"/>
          <w:docGrid w:linePitch="240" w:charSpace="-6145"/>
        </w:sectPr>
      </w:pPr>
    </w:p>
    <w:tbl>
      <w:tblPr>
        <w:tblStyle w:val="Grilledutableau"/>
        <w:tblW w:w="1484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40"/>
        <w:gridCol w:w="2354"/>
        <w:gridCol w:w="4336"/>
        <w:gridCol w:w="1701"/>
        <w:gridCol w:w="2551"/>
        <w:gridCol w:w="2259"/>
      </w:tblGrid>
      <w:tr w:rsidR="001E606A" w:rsidTr="00A176D7">
        <w:tc>
          <w:tcPr>
            <w:tcW w:w="14841" w:type="dxa"/>
            <w:gridSpan w:val="6"/>
            <w:shd w:val="clear" w:color="auto" w:fill="92D050"/>
            <w:tcMar>
              <w:left w:w="103" w:type="dxa"/>
            </w:tcMar>
          </w:tcPr>
          <w:p w:rsidR="001E606A" w:rsidRDefault="00C85E2B">
            <w:pPr>
              <w:pStyle w:val="Contenudetableau"/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Déroulement de la séquence</w:t>
            </w:r>
          </w:p>
        </w:tc>
      </w:tr>
      <w:tr w:rsidR="001E606A" w:rsidTr="006A0F93"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Objectif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Contenu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Ressources / Outils *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Partenariat / Lieu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</w:t>
            </w:r>
          </w:p>
        </w:tc>
      </w:tr>
      <w:tr w:rsidR="001E606A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1</w:t>
            </w:r>
          </w:p>
          <w:p w:rsidR="001E606A" w:rsidRDefault="00A176D7">
            <w:pPr>
              <w:pStyle w:val="Contenudetableau"/>
            </w:pPr>
            <w:r>
              <w:rPr>
                <w:rFonts w:ascii="Arial Narrow" w:hAnsi="Arial Narrow"/>
              </w:rPr>
              <w:t>(2</w:t>
            </w:r>
            <w:r w:rsidR="00C85E2B">
              <w:rPr>
                <w:rFonts w:ascii="Arial Narrow" w:hAnsi="Arial Narrow"/>
              </w:rPr>
              <w:t>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Présentation du Projet</w:t>
            </w:r>
          </w:p>
          <w:p w:rsidR="001E606A" w:rsidRDefault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Brainstorming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Présentation du projet (intervenants du collège et de l'extérieur)</w:t>
            </w:r>
          </w:p>
          <w:p w:rsidR="001E606A" w:rsidRDefault="00A176D7" w:rsidP="00AD7D20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Liste des plantes connues, liste des binômes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oral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1E606A" w:rsidRDefault="001E606A" w:rsidP="00AD7D20">
            <w:pPr>
              <w:pStyle w:val="Contenudetableau"/>
              <w:spacing w:after="0"/>
              <w:rPr>
                <w:rFonts w:ascii="Arial Narrow" w:hAnsi="Arial Narrow"/>
              </w:rPr>
            </w:pPr>
          </w:p>
        </w:tc>
      </w:tr>
      <w:tr w:rsidR="001E606A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1E606A" w:rsidRDefault="00C85E2B" w:rsidP="00A176D7">
            <w:pPr>
              <w:pStyle w:val="Contenudetableau"/>
            </w:pPr>
            <w:r>
              <w:rPr>
                <w:rFonts w:ascii="Arial Narrow" w:hAnsi="Arial Narrow"/>
              </w:rPr>
              <w:t xml:space="preserve">Séance </w:t>
            </w:r>
            <w:r w:rsidR="00A176D7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(2h)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1E606A" w:rsidRDefault="00C85E2B" w:rsidP="00664382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Recherches documentaires</w:t>
            </w:r>
            <w:r w:rsidR="0066438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1E606A" w:rsidRDefault="00C85E2B" w:rsidP="00273561">
            <w:pPr>
              <w:pStyle w:val="Contenudetableau"/>
              <w:spacing w:after="0"/>
            </w:pPr>
            <w:r>
              <w:rPr>
                <w:rFonts w:ascii="Arial Narrow" w:hAnsi="Arial Narrow"/>
              </w:rPr>
              <w:t>Familles, tribus, clan, Internet, bibliographies, sitographies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Postes informatiques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CDI, tribus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1E606A" w:rsidRDefault="00C85E2B" w:rsidP="0027356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Citer ses sources, ouverture de session, naviguer sur un site.</w:t>
            </w:r>
          </w:p>
        </w:tc>
      </w:tr>
      <w:tr w:rsidR="001E606A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1E606A" w:rsidRDefault="00C85E2B" w:rsidP="00A176D7">
            <w:pPr>
              <w:pStyle w:val="Contenudetableau"/>
            </w:pPr>
            <w:r>
              <w:rPr>
                <w:rFonts w:ascii="Arial Narrow" w:hAnsi="Arial Narrow"/>
              </w:rPr>
              <w:t xml:space="preserve">Séance </w:t>
            </w:r>
            <w:r w:rsidR="00A176D7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(</w:t>
            </w:r>
            <w:r w:rsidR="00A176D7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1E606A" w:rsidRDefault="00C85E2B" w:rsidP="00664382">
            <w:pPr>
              <w:pStyle w:val="Contenudetableau"/>
              <w:ind w:right="-5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</w:t>
            </w:r>
            <w:r w:rsidR="0066438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1E606A" w:rsidRDefault="00C85E2B" w:rsidP="006A0F93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Une fiche sur chaque plante</w:t>
            </w:r>
            <w:r w:rsidR="00A176D7">
              <w:rPr>
                <w:rFonts w:ascii="Arial Narrow" w:hAnsi="Arial Narrow"/>
              </w:rPr>
              <w:t> :</w:t>
            </w:r>
          </w:p>
          <w:p w:rsidR="00A176D7" w:rsidRDefault="00A176D7" w:rsidP="006A0F93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Synthèse des infos récoltées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E606A" w:rsidRDefault="001B216D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C85E2B">
              <w:rPr>
                <w:rFonts w:ascii="Arial Narrow" w:hAnsi="Arial Narrow"/>
              </w:rPr>
              <w:t>ower</w:t>
            </w:r>
            <w:r>
              <w:rPr>
                <w:rFonts w:ascii="Arial Narrow" w:hAnsi="Arial Narrow"/>
              </w:rPr>
              <w:t xml:space="preserve"> </w:t>
            </w:r>
            <w:r w:rsidR="00C85E2B">
              <w:rPr>
                <w:rFonts w:ascii="Arial Narrow" w:hAnsi="Arial Narrow"/>
              </w:rPr>
              <w:t>point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1E606A" w:rsidRDefault="00C85E2B" w:rsidP="006A0F93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Notation des trois diapositives sur powerpoint.</w:t>
            </w:r>
          </w:p>
        </w:tc>
      </w:tr>
      <w:tr w:rsidR="00A176D7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A176D7" w:rsidRDefault="00A176D7" w:rsidP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4 (3h)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A176D7" w:rsidRDefault="00A176D7" w:rsidP="00F47087">
            <w:pPr>
              <w:pStyle w:val="Contenudetableau"/>
              <w:spacing w:after="0"/>
              <w:ind w:right="-5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Préparation des mesures avec l'homme d'entretien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A176D7" w:rsidRDefault="00A176D7" w:rsidP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Prises de mesures et suite des diaporamas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Demi-groupe</w:t>
            </w: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Extérieur du CDI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A176D7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A176D7" w:rsidRDefault="00A176D7" w:rsidP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5 (1h)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Intervention prof de maths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A176D7" w:rsidRDefault="00A176D7" w:rsidP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Calcul, dessins… : nombre de planches, m3 de terre…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A176D7" w:rsidRDefault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Salle de classe : cours de maths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A176D7" w:rsidRDefault="0035591A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Notation en maths</w:t>
            </w:r>
          </w:p>
        </w:tc>
      </w:tr>
      <w:tr w:rsidR="001E606A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1E606A" w:rsidRDefault="00A176D7" w:rsidP="00A176D7">
            <w:pPr>
              <w:pStyle w:val="Contenudetableau"/>
            </w:pPr>
            <w:r>
              <w:t>Séance 6</w:t>
            </w:r>
            <w:r w:rsidR="00664382">
              <w:t xml:space="preserve"> (1h)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1E606A" w:rsidRDefault="00664382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Intervention pépiniériste</w:t>
            </w:r>
          </w:p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1E606A" w:rsidRDefault="006A0F93" w:rsidP="00A176D7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Préparatio</w:t>
            </w:r>
            <w:r w:rsidR="00664382">
              <w:rPr>
                <w:rFonts w:ascii="Arial Narrow" w:hAnsi="Arial Narrow"/>
              </w:rPr>
              <w:t>n des plants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1E606A" w:rsidRDefault="00664382" w:rsidP="0036574E">
            <w:pPr>
              <w:pStyle w:val="Contenudetableau"/>
              <w:spacing w:after="0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Petite serre préparée par l’homme d’entretien pour ce projet</w:t>
            </w: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1E606A" w:rsidRDefault="0035591A" w:rsidP="0036574E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Investissement de l’élève, participation</w:t>
            </w:r>
          </w:p>
        </w:tc>
      </w:tr>
      <w:tr w:rsidR="00664382" w:rsidTr="006A0F93">
        <w:tc>
          <w:tcPr>
            <w:tcW w:w="1640" w:type="dxa"/>
            <w:shd w:val="clear" w:color="auto" w:fill="auto"/>
            <w:tcMar>
              <w:left w:w="103" w:type="dxa"/>
            </w:tcMar>
            <w:vAlign w:val="center"/>
          </w:tcPr>
          <w:p w:rsidR="00664382" w:rsidRDefault="00664382" w:rsidP="00E815CD">
            <w:pPr>
              <w:pStyle w:val="Contenudetableau"/>
            </w:pPr>
            <w:r>
              <w:t>Séance 7 (</w:t>
            </w:r>
            <w:r w:rsidR="00E815CD">
              <w:t>6</w:t>
            </w:r>
            <w:r>
              <w:t>h)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4382" w:rsidRDefault="00664382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Préparation contours de la jardinière</w:t>
            </w:r>
            <w:r w:rsidR="006A0F93">
              <w:rPr>
                <w:rFonts w:ascii="Arial Narrow" w:hAnsi="Arial Narrow"/>
              </w:rPr>
              <w:t xml:space="preserve"> + plantation</w:t>
            </w:r>
          </w:p>
        </w:tc>
        <w:tc>
          <w:tcPr>
            <w:tcW w:w="4336" w:type="dxa"/>
            <w:shd w:val="clear" w:color="auto" w:fill="auto"/>
            <w:tcMar>
              <w:left w:w="103" w:type="dxa"/>
            </w:tcMar>
          </w:tcPr>
          <w:p w:rsidR="00664382" w:rsidRDefault="00664382" w:rsidP="006A0F93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Main à la pâte : construction de la jardinière</w:t>
            </w:r>
          </w:p>
          <w:p w:rsidR="00664382" w:rsidRDefault="00664382" w:rsidP="0036574E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(coffrer, couler le contour, décoffrer, remplir de terre</w:t>
            </w:r>
            <w:r w:rsidR="008C7C1F">
              <w:rPr>
                <w:rFonts w:ascii="Arial Narrow" w:hAnsi="Arial Narrow"/>
              </w:rPr>
              <w:t>, planter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664382" w:rsidRDefault="00664382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  <w:tcMar>
              <w:left w:w="103" w:type="dxa"/>
            </w:tcMar>
          </w:tcPr>
          <w:p w:rsidR="00664382" w:rsidRDefault="00664382" w:rsidP="00664382">
            <w:pPr>
              <w:pStyle w:val="Contenudetableau"/>
              <w:ind w:right="-108"/>
              <w:rPr>
                <w:rFonts w:ascii="Arial Narrow" w:hAnsi="Arial Narrow"/>
              </w:rPr>
            </w:pPr>
          </w:p>
        </w:tc>
        <w:tc>
          <w:tcPr>
            <w:tcW w:w="2259" w:type="dxa"/>
            <w:shd w:val="clear" w:color="auto" w:fill="auto"/>
            <w:tcMar>
              <w:left w:w="103" w:type="dxa"/>
            </w:tcMar>
          </w:tcPr>
          <w:p w:rsidR="00664382" w:rsidRDefault="0035591A" w:rsidP="0036574E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Investissement de l’élève, </w:t>
            </w:r>
            <w:r w:rsidR="00A12393">
              <w:rPr>
                <w:rFonts w:ascii="Arial Narrow" w:hAnsi="Arial Narrow"/>
              </w:rPr>
              <w:t>Réalisation</w:t>
            </w:r>
            <w:r w:rsidR="00A314BD">
              <w:rPr>
                <w:rFonts w:ascii="Arial Narrow" w:hAnsi="Arial Narrow"/>
              </w:rPr>
              <w:t xml:space="preserve"> du produit final</w:t>
            </w:r>
          </w:p>
        </w:tc>
      </w:tr>
    </w:tbl>
    <w:p w:rsidR="001E606A" w:rsidRDefault="00C85E2B">
      <w:pPr>
        <w:pStyle w:val="Normal1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* Pour compléter cette colonne : documents fournis à l’élève (fiche élève), ressources pédagogiques utilisées (usuels, web...), outils TICE (logiciel) et autres utilisés</w:t>
      </w:r>
    </w:p>
    <w:p w:rsidR="001E606A" w:rsidRDefault="001E606A">
      <w:pPr>
        <w:pStyle w:val="Contenudetableau"/>
        <w:rPr>
          <w:rFonts w:ascii="Arial Narrow" w:hAnsi="Arial Narrow"/>
        </w:rPr>
        <w:sectPr w:rsidR="001E606A">
          <w:headerReference w:type="default" r:id="rId10"/>
          <w:footerReference w:type="default" r:id="rId11"/>
          <w:pgSz w:w="16838" w:h="11906" w:orient="landscape"/>
          <w:pgMar w:top="1134" w:right="851" w:bottom="1134" w:left="1134" w:header="0" w:footer="0" w:gutter="0"/>
          <w:cols w:space="720"/>
          <w:formProt w:val="0"/>
          <w:docGrid w:linePitch="240" w:charSpace="-6145"/>
        </w:sectPr>
      </w:pPr>
    </w:p>
    <w:tbl>
      <w:tblPr>
        <w:tblW w:w="9652" w:type="dxa"/>
        <w:tblInd w:w="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0"/>
        <w:gridCol w:w="159"/>
        <w:gridCol w:w="6143"/>
      </w:tblGrid>
      <w:tr w:rsidR="001E606A">
        <w:tc>
          <w:tcPr>
            <w:tcW w:w="96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1E606A" w:rsidRDefault="00C85E2B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Evaluation</w:t>
            </w:r>
          </w:p>
        </w:tc>
      </w:tr>
      <w:tr w:rsidR="001E606A">
        <w:tc>
          <w:tcPr>
            <w:tcW w:w="3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apprentissages</w:t>
            </w:r>
          </w:p>
          <w:p w:rsidR="001E606A" w:rsidRDefault="00C85E2B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(Notation, autoévaluation...) </w:t>
            </w:r>
          </w:p>
          <w:p w:rsidR="001E606A" w:rsidRDefault="001E606A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Bilans périodiques, évaluation des recherches, calculs mathématiques pour l'élaboration de la jardinière, évaluation LCK traduction, évaluations constructives (prise d'initiative, capacités de travail en groupe et investissement de l'élève</w:t>
            </w:r>
          </w:p>
        </w:tc>
      </w:tr>
      <w:tr w:rsidR="001E606A">
        <w:tc>
          <w:tcPr>
            <w:tcW w:w="3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compétences</w:t>
            </w:r>
          </w:p>
        </w:tc>
        <w:tc>
          <w:tcPr>
            <w:tcW w:w="6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1E606A">
        <w:tc>
          <w:tcPr>
            <w:tcW w:w="96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1E606A" w:rsidRDefault="00C85E2B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Bilan</w:t>
            </w: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Synthèse de la séquence </w:t>
            </w:r>
          </w:p>
        </w:tc>
        <w:tc>
          <w:tcPr>
            <w:tcW w:w="63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Remédiation envisagée</w:t>
            </w:r>
          </w:p>
        </w:tc>
        <w:tc>
          <w:tcPr>
            <w:tcW w:w="63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Réinvestissement prévu</w:t>
            </w:r>
          </w:p>
        </w:tc>
        <w:tc>
          <w:tcPr>
            <w:tcW w:w="63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1E606A"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C85E2B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Consolidation des acquis</w:t>
            </w:r>
          </w:p>
        </w:tc>
        <w:tc>
          <w:tcPr>
            <w:tcW w:w="63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1E606A" w:rsidRDefault="001E606A">
            <w:pPr>
              <w:pStyle w:val="Contenudetableau"/>
              <w:rPr>
                <w:rFonts w:ascii="Arial Narrow" w:hAnsi="Arial Narrow"/>
              </w:rPr>
            </w:pPr>
          </w:p>
        </w:tc>
      </w:tr>
    </w:tbl>
    <w:p w:rsidR="001E606A" w:rsidRDefault="001E606A">
      <w:pPr>
        <w:pStyle w:val="Normal1"/>
        <w:rPr>
          <w:rFonts w:ascii="Arial Narrow" w:hAnsi="Arial Narrow"/>
        </w:rPr>
      </w:pPr>
    </w:p>
    <w:p w:rsidR="001E606A" w:rsidRDefault="001E606A">
      <w:pPr>
        <w:pStyle w:val="Normal1"/>
      </w:pPr>
    </w:p>
    <w:sectPr w:rsidR="001E606A" w:rsidSect="001E606A">
      <w:headerReference w:type="default" r:id="rId12"/>
      <w:footerReference w:type="default" r:id="rId13"/>
      <w:pgSz w:w="11906" w:h="16838"/>
      <w:pgMar w:top="851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46" w:rsidRDefault="00990746" w:rsidP="001E606A">
      <w:pPr>
        <w:spacing w:line="240" w:lineRule="auto"/>
      </w:pPr>
      <w:r>
        <w:separator/>
      </w:r>
    </w:p>
  </w:endnote>
  <w:endnote w:type="continuationSeparator" w:id="0">
    <w:p w:rsidR="00990746" w:rsidRDefault="00990746" w:rsidP="001E6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6A" w:rsidRDefault="001E606A">
    <w:pPr>
      <w:pStyle w:val="Pieddepage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6A" w:rsidRDefault="001E606A">
    <w:pPr>
      <w:pStyle w:val="Pieddepage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6A" w:rsidRDefault="001E606A">
    <w:pPr>
      <w:pStyle w:val="Pieddepag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46" w:rsidRDefault="00990746" w:rsidP="001E606A">
      <w:pPr>
        <w:spacing w:line="240" w:lineRule="auto"/>
      </w:pPr>
      <w:r>
        <w:separator/>
      </w:r>
    </w:p>
  </w:footnote>
  <w:footnote w:type="continuationSeparator" w:id="0">
    <w:p w:rsidR="00990746" w:rsidRDefault="00990746" w:rsidP="001E6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6A" w:rsidRDefault="001E606A">
    <w:pPr>
      <w:pStyle w:val="En-tte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6A" w:rsidRDefault="001E606A">
    <w:pPr>
      <w:pStyle w:val="En-tte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6A" w:rsidRDefault="001E606A">
    <w:pPr>
      <w:pStyle w:val="En-tt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A"/>
    <w:rsid w:val="000B6138"/>
    <w:rsid w:val="001B216D"/>
    <w:rsid w:val="001E606A"/>
    <w:rsid w:val="00244398"/>
    <w:rsid w:val="00273561"/>
    <w:rsid w:val="0035591A"/>
    <w:rsid w:val="003643BE"/>
    <w:rsid w:val="0036574E"/>
    <w:rsid w:val="00664382"/>
    <w:rsid w:val="006A0F93"/>
    <w:rsid w:val="00877F2F"/>
    <w:rsid w:val="008C7C1F"/>
    <w:rsid w:val="009554BD"/>
    <w:rsid w:val="00990746"/>
    <w:rsid w:val="009F4BF6"/>
    <w:rsid w:val="00A02236"/>
    <w:rsid w:val="00A12393"/>
    <w:rsid w:val="00A176D7"/>
    <w:rsid w:val="00A314BD"/>
    <w:rsid w:val="00AD7D20"/>
    <w:rsid w:val="00B03CB4"/>
    <w:rsid w:val="00C85E2B"/>
    <w:rsid w:val="00E815CD"/>
    <w:rsid w:val="00EF3A48"/>
    <w:rsid w:val="00F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1E606A"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unhideWhenUsed/>
    <w:rsid w:val="001E606A"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sid w:val="001E606A"/>
    <w:rPr>
      <w:vertAlign w:val="superscript"/>
    </w:rPr>
  </w:style>
  <w:style w:type="character" w:customStyle="1" w:styleId="InternetLink">
    <w:name w:val="Internet Link"/>
    <w:basedOn w:val="Policepardfaut"/>
    <w:uiPriority w:val="99"/>
    <w:unhideWhenUsed/>
    <w:qFormat/>
    <w:rsid w:val="001E606A"/>
    <w:rPr>
      <w:color w:val="0000FF" w:themeColor="hyperlink"/>
      <w:u w:val="single"/>
    </w:rPr>
  </w:style>
  <w:style w:type="character" w:customStyle="1" w:styleId="LienInternet">
    <w:name w:val="Lien Internet"/>
    <w:qFormat/>
    <w:rsid w:val="001E606A"/>
    <w:rPr>
      <w:color w:val="000080"/>
      <w:u w:val="single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sid w:val="001E606A"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1"/>
    <w:uiPriority w:val="99"/>
    <w:rsid w:val="001E606A"/>
    <w:rPr>
      <w:rFonts w:ascii="Calibri" w:eastAsia="Times New Roman" w:hAnsi="Calibri" w:cs="Times New Roman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606A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606A"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606A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1E606A"/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Heading">
    <w:name w:val="Heading"/>
    <w:basedOn w:val="Normal1"/>
    <w:next w:val="TextBody"/>
    <w:rsid w:val="001E60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1"/>
    <w:rsid w:val="001E606A"/>
    <w:pPr>
      <w:spacing w:after="140" w:line="288" w:lineRule="auto"/>
    </w:pPr>
  </w:style>
  <w:style w:type="paragraph" w:styleId="Liste">
    <w:name w:val="List"/>
    <w:basedOn w:val="TextBody"/>
    <w:rsid w:val="001E606A"/>
  </w:style>
  <w:style w:type="paragraph" w:customStyle="1" w:styleId="Lgende1">
    <w:name w:val="Légende1"/>
    <w:basedOn w:val="Normal1"/>
    <w:rsid w:val="001E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1"/>
    <w:rsid w:val="001E606A"/>
    <w:pPr>
      <w:suppressLineNumbers/>
    </w:pPr>
  </w:style>
  <w:style w:type="paragraph" w:styleId="Textedebulles">
    <w:name w:val="Balloon Text"/>
    <w:basedOn w:val="Normal1"/>
    <w:link w:val="TextedebullesCar"/>
    <w:uiPriority w:val="99"/>
    <w:unhideWhenUsed/>
    <w:qFormat/>
    <w:rsid w:val="001E60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1"/>
    <w:link w:val="CommentaireCar"/>
    <w:uiPriority w:val="99"/>
    <w:unhideWhenUsed/>
    <w:rsid w:val="001E606A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unhideWhenUsed/>
    <w:rsid w:val="001E606A"/>
    <w:rPr>
      <w:b/>
      <w:bCs/>
    </w:rPr>
  </w:style>
  <w:style w:type="paragraph" w:customStyle="1" w:styleId="Pieddepage1">
    <w:name w:val="Pied de page1"/>
    <w:basedOn w:val="Normal1"/>
    <w:link w:val="PieddepageCar"/>
    <w:uiPriority w:val="99"/>
    <w:unhideWhenUsed/>
    <w:rsid w:val="001E606A"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1"/>
    <w:link w:val="NotedebasdepageCar"/>
    <w:uiPriority w:val="99"/>
    <w:unhideWhenUsed/>
    <w:rsid w:val="001E606A"/>
    <w:pPr>
      <w:spacing w:after="0" w:line="240" w:lineRule="auto"/>
    </w:pPr>
    <w:rPr>
      <w:sz w:val="20"/>
      <w:szCs w:val="20"/>
    </w:rPr>
  </w:style>
  <w:style w:type="paragraph" w:customStyle="1" w:styleId="En-tte1">
    <w:name w:val="En-tête1"/>
    <w:basedOn w:val="Normal1"/>
    <w:uiPriority w:val="99"/>
    <w:unhideWhenUsed/>
    <w:rsid w:val="001E606A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1"/>
    <w:uiPriority w:val="99"/>
    <w:unhideWhenUsed/>
    <w:qFormat/>
    <w:rsid w:val="001E606A"/>
  </w:style>
  <w:style w:type="paragraph" w:customStyle="1" w:styleId="Contenudetableau">
    <w:name w:val="Contenu de tableau"/>
    <w:basedOn w:val="Normal1"/>
    <w:rsid w:val="001E606A"/>
    <w:pPr>
      <w:suppressLineNumbers/>
    </w:pPr>
  </w:style>
  <w:style w:type="paragraph" w:customStyle="1" w:styleId="Paragraphedeliste1">
    <w:name w:val="Paragraphe de liste1"/>
    <w:basedOn w:val="Normal1"/>
    <w:uiPriority w:val="34"/>
    <w:qFormat/>
    <w:rsid w:val="001E606A"/>
    <w:pPr>
      <w:spacing w:before="200"/>
      <w:ind w:left="720"/>
      <w:contextualSpacing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rsid w:val="001E60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1E606A"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unhideWhenUsed/>
    <w:rsid w:val="001E606A"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sid w:val="001E606A"/>
    <w:rPr>
      <w:vertAlign w:val="superscript"/>
    </w:rPr>
  </w:style>
  <w:style w:type="character" w:customStyle="1" w:styleId="InternetLink">
    <w:name w:val="Internet Link"/>
    <w:basedOn w:val="Policepardfaut"/>
    <w:uiPriority w:val="99"/>
    <w:unhideWhenUsed/>
    <w:qFormat/>
    <w:rsid w:val="001E606A"/>
    <w:rPr>
      <w:color w:val="0000FF" w:themeColor="hyperlink"/>
      <w:u w:val="single"/>
    </w:rPr>
  </w:style>
  <w:style w:type="character" w:customStyle="1" w:styleId="LienInternet">
    <w:name w:val="Lien Internet"/>
    <w:qFormat/>
    <w:rsid w:val="001E606A"/>
    <w:rPr>
      <w:color w:val="000080"/>
      <w:u w:val="single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sid w:val="001E606A"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1"/>
    <w:uiPriority w:val="99"/>
    <w:rsid w:val="001E606A"/>
    <w:rPr>
      <w:rFonts w:ascii="Calibri" w:eastAsia="Times New Roman" w:hAnsi="Calibri" w:cs="Times New Roman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606A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606A"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606A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1E606A"/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Heading">
    <w:name w:val="Heading"/>
    <w:basedOn w:val="Normal1"/>
    <w:next w:val="TextBody"/>
    <w:rsid w:val="001E60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1"/>
    <w:rsid w:val="001E606A"/>
    <w:pPr>
      <w:spacing w:after="140" w:line="288" w:lineRule="auto"/>
    </w:pPr>
  </w:style>
  <w:style w:type="paragraph" w:styleId="Liste">
    <w:name w:val="List"/>
    <w:basedOn w:val="TextBody"/>
    <w:rsid w:val="001E606A"/>
  </w:style>
  <w:style w:type="paragraph" w:customStyle="1" w:styleId="Lgende1">
    <w:name w:val="Légende1"/>
    <w:basedOn w:val="Normal1"/>
    <w:rsid w:val="001E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1"/>
    <w:rsid w:val="001E606A"/>
    <w:pPr>
      <w:suppressLineNumbers/>
    </w:pPr>
  </w:style>
  <w:style w:type="paragraph" w:styleId="Textedebulles">
    <w:name w:val="Balloon Text"/>
    <w:basedOn w:val="Normal1"/>
    <w:link w:val="TextedebullesCar"/>
    <w:uiPriority w:val="99"/>
    <w:unhideWhenUsed/>
    <w:qFormat/>
    <w:rsid w:val="001E60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1"/>
    <w:link w:val="CommentaireCar"/>
    <w:uiPriority w:val="99"/>
    <w:unhideWhenUsed/>
    <w:rsid w:val="001E606A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unhideWhenUsed/>
    <w:rsid w:val="001E606A"/>
    <w:rPr>
      <w:b/>
      <w:bCs/>
    </w:rPr>
  </w:style>
  <w:style w:type="paragraph" w:customStyle="1" w:styleId="Pieddepage1">
    <w:name w:val="Pied de page1"/>
    <w:basedOn w:val="Normal1"/>
    <w:link w:val="PieddepageCar"/>
    <w:uiPriority w:val="99"/>
    <w:unhideWhenUsed/>
    <w:rsid w:val="001E606A"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1"/>
    <w:link w:val="NotedebasdepageCar"/>
    <w:uiPriority w:val="99"/>
    <w:unhideWhenUsed/>
    <w:rsid w:val="001E606A"/>
    <w:pPr>
      <w:spacing w:after="0" w:line="240" w:lineRule="auto"/>
    </w:pPr>
    <w:rPr>
      <w:sz w:val="20"/>
      <w:szCs w:val="20"/>
    </w:rPr>
  </w:style>
  <w:style w:type="paragraph" w:customStyle="1" w:styleId="En-tte1">
    <w:name w:val="En-tête1"/>
    <w:basedOn w:val="Normal1"/>
    <w:uiPriority w:val="99"/>
    <w:unhideWhenUsed/>
    <w:rsid w:val="001E606A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1"/>
    <w:uiPriority w:val="99"/>
    <w:unhideWhenUsed/>
    <w:qFormat/>
    <w:rsid w:val="001E606A"/>
  </w:style>
  <w:style w:type="paragraph" w:customStyle="1" w:styleId="Contenudetableau">
    <w:name w:val="Contenu de tableau"/>
    <w:basedOn w:val="Normal1"/>
    <w:rsid w:val="001E606A"/>
    <w:pPr>
      <w:suppressLineNumbers/>
    </w:pPr>
  </w:style>
  <w:style w:type="paragraph" w:customStyle="1" w:styleId="Paragraphedeliste1">
    <w:name w:val="Paragraphe de liste1"/>
    <w:basedOn w:val="Normal1"/>
    <w:uiPriority w:val="34"/>
    <w:qFormat/>
    <w:rsid w:val="001E606A"/>
    <w:pPr>
      <w:spacing w:before="200"/>
      <w:ind w:left="720"/>
      <w:contextualSpacing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rsid w:val="001E60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Mercier</dc:creator>
  <cp:lastModifiedBy>cmidocumentation</cp:lastModifiedBy>
  <cp:revision>2</cp:revision>
  <dcterms:created xsi:type="dcterms:W3CDTF">2017-06-18T23:39:00Z</dcterms:created>
  <dcterms:modified xsi:type="dcterms:W3CDTF">2017-06-18T23:39:00Z</dcterms:modified>
  <dc:language>fr-FR</dc:language>
</cp:coreProperties>
</file>