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87429" w14:textId="77777777" w:rsidR="006275FA" w:rsidRDefault="006275FA" w:rsidP="00A079EC">
      <w:pPr>
        <w:ind w:left="426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3161CAE" w14:textId="6163B5F5" w:rsidR="00A079EC" w:rsidRPr="00BB3534" w:rsidRDefault="00A079EC" w:rsidP="00A079EC">
      <w:pPr>
        <w:ind w:left="426"/>
        <w:jc w:val="center"/>
        <w:rPr>
          <w:rFonts w:ascii="Arial" w:hAnsi="Arial" w:cs="Arial"/>
          <w:b/>
          <w:sz w:val="28"/>
          <w:szCs w:val="28"/>
        </w:rPr>
      </w:pPr>
      <w:r w:rsidRPr="00BB3534">
        <w:rPr>
          <w:rFonts w:ascii="Arial" w:hAnsi="Arial" w:cs="Arial"/>
          <w:b/>
          <w:sz w:val="28"/>
          <w:szCs w:val="28"/>
        </w:rPr>
        <w:t xml:space="preserve">CHAMP D’APPRENTISSAGE n° </w:t>
      </w:r>
      <w:r w:rsidR="00EF296C" w:rsidRPr="00BB3534">
        <w:rPr>
          <w:rFonts w:ascii="Arial" w:hAnsi="Arial" w:cs="Arial"/>
          <w:b/>
          <w:sz w:val="28"/>
          <w:szCs w:val="28"/>
        </w:rPr>
        <w:t>1</w:t>
      </w:r>
      <w:r w:rsidRPr="00BB3534">
        <w:rPr>
          <w:rFonts w:ascii="Arial" w:hAnsi="Arial" w:cs="Arial"/>
          <w:b/>
          <w:sz w:val="28"/>
          <w:szCs w:val="28"/>
        </w:rPr>
        <w:t xml:space="preserve">: « </w:t>
      </w:r>
      <w:r w:rsidR="00EF296C" w:rsidRPr="00BB3534">
        <w:rPr>
          <w:rFonts w:ascii="Arial" w:hAnsi="Arial" w:cs="Arial"/>
          <w:b/>
          <w:sz w:val="28"/>
          <w:szCs w:val="28"/>
        </w:rPr>
        <w:t>Réaliser une performance motrice maximale mesurable à une échéance donnée</w:t>
      </w:r>
      <w:r w:rsidRPr="00BB3534">
        <w:rPr>
          <w:rFonts w:ascii="Arial" w:hAnsi="Arial" w:cs="Arial"/>
          <w:b/>
          <w:sz w:val="28"/>
          <w:szCs w:val="28"/>
        </w:rPr>
        <w:t> »</w:t>
      </w:r>
    </w:p>
    <w:p w14:paraId="5167E7B1" w14:textId="324AF5AF" w:rsidR="00BC0201" w:rsidRPr="00BB3534" w:rsidRDefault="004E463C" w:rsidP="004E463C">
      <w:pPr>
        <w:ind w:left="426"/>
        <w:jc w:val="center"/>
        <w:rPr>
          <w:rFonts w:ascii="Arial" w:hAnsi="Arial" w:cs="Arial"/>
          <w:b/>
          <w:sz w:val="28"/>
          <w:szCs w:val="28"/>
        </w:rPr>
      </w:pPr>
      <w:r w:rsidRPr="00BB3534">
        <w:rPr>
          <w:rFonts w:ascii="Arial" w:hAnsi="Arial" w:cs="Arial"/>
          <w:sz w:val="28"/>
          <w:szCs w:val="28"/>
        </w:rPr>
        <w:t>Courses, sauts, lancers, natation vitesse</w:t>
      </w:r>
    </w:p>
    <w:p w14:paraId="4C5A57BF" w14:textId="77777777" w:rsidR="00BC0201" w:rsidRPr="00211839" w:rsidRDefault="00BC0201" w:rsidP="00BC0201">
      <w:pPr>
        <w:ind w:left="426"/>
        <w:rPr>
          <w:rFonts w:ascii="Arial" w:hAnsi="Arial" w:cs="Arial"/>
          <w:b/>
          <w:sz w:val="20"/>
        </w:rPr>
      </w:pPr>
    </w:p>
    <w:p w14:paraId="345146A8" w14:textId="5648FA29" w:rsidR="00BC0201" w:rsidRPr="00211839" w:rsidRDefault="00BC0201" w:rsidP="00BC0201">
      <w:pPr>
        <w:ind w:left="1560" w:hanging="709"/>
        <w:rPr>
          <w:rFonts w:ascii="Arial" w:eastAsia="Arial" w:hAnsi="Arial" w:cs="Arial"/>
          <w:b/>
          <w:sz w:val="20"/>
        </w:rPr>
      </w:pPr>
    </w:p>
    <w:p w14:paraId="48B1E20B" w14:textId="6B399018" w:rsidR="004B4A37" w:rsidRPr="00211839" w:rsidRDefault="004B4A37" w:rsidP="00BC0201">
      <w:pPr>
        <w:ind w:left="1560" w:hanging="709"/>
        <w:rPr>
          <w:rFonts w:ascii="Arial" w:eastAsia="Arial" w:hAnsi="Arial" w:cs="Arial"/>
          <w:b/>
          <w:sz w:val="20"/>
        </w:rPr>
      </w:pPr>
    </w:p>
    <w:p w14:paraId="1A59C93B" w14:textId="77777777" w:rsidR="004B4A37" w:rsidRPr="004A5F4D" w:rsidRDefault="004B4A37" w:rsidP="00BC0201">
      <w:pPr>
        <w:ind w:left="1560" w:hanging="709"/>
        <w:rPr>
          <w:rFonts w:ascii="Arial" w:eastAsia="Arial" w:hAnsi="Arial" w:cs="Arial"/>
          <w:b/>
          <w:sz w:val="22"/>
          <w:szCs w:val="22"/>
        </w:rPr>
      </w:pPr>
    </w:p>
    <w:p w14:paraId="2D107685" w14:textId="77777777" w:rsidR="00BC0201" w:rsidRPr="004A5F4D" w:rsidRDefault="00BC0201" w:rsidP="00BC0201">
      <w:pPr>
        <w:ind w:left="1560" w:hanging="709"/>
        <w:rPr>
          <w:rFonts w:ascii="Arial" w:eastAsia="Arial" w:hAnsi="Arial" w:cs="Arial"/>
          <w:b/>
          <w:sz w:val="22"/>
          <w:szCs w:val="22"/>
        </w:rPr>
      </w:pPr>
      <w:r w:rsidRPr="004A5F4D">
        <w:rPr>
          <w:rFonts w:ascii="Arial" w:eastAsia="Arial" w:hAnsi="Arial" w:cs="Arial"/>
          <w:b/>
          <w:sz w:val="22"/>
          <w:szCs w:val="22"/>
        </w:rPr>
        <w:t>Principes d’évaluation</w:t>
      </w:r>
    </w:p>
    <w:p w14:paraId="6B9F9DD6" w14:textId="47BB9CB3" w:rsidR="00BC0201" w:rsidRPr="004A5F4D" w:rsidRDefault="00BC0201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>L’</w:t>
      </w:r>
      <w:r w:rsidR="004A5F4D">
        <w:rPr>
          <w:rFonts w:ascii="Arial" w:eastAsia="Arial" w:hAnsi="Arial" w:cs="Arial"/>
          <w:sz w:val="22"/>
          <w:szCs w:val="22"/>
        </w:rPr>
        <w:t>AFL1</w:t>
      </w:r>
      <w:r w:rsidRPr="004A5F4D">
        <w:rPr>
          <w:rFonts w:ascii="Arial" w:eastAsia="Arial" w:hAnsi="Arial" w:cs="Arial"/>
          <w:sz w:val="22"/>
          <w:szCs w:val="22"/>
        </w:rPr>
        <w:t xml:space="preserve"> s’évalue le jour du CCF en croisant l</w:t>
      </w:r>
      <w:r w:rsidR="00A9528E" w:rsidRPr="004A5F4D">
        <w:rPr>
          <w:rFonts w:ascii="Arial" w:eastAsia="Arial" w:hAnsi="Arial" w:cs="Arial"/>
          <w:sz w:val="22"/>
          <w:szCs w:val="22"/>
        </w:rPr>
        <w:t xml:space="preserve">a </w:t>
      </w:r>
      <w:r w:rsidR="004E463C" w:rsidRPr="004A5F4D">
        <w:rPr>
          <w:rFonts w:ascii="Arial" w:eastAsia="Arial" w:hAnsi="Arial" w:cs="Arial"/>
          <w:sz w:val="22"/>
          <w:szCs w:val="22"/>
        </w:rPr>
        <w:t>performance réalisée et l’</w:t>
      </w:r>
      <w:r w:rsidR="006D5699" w:rsidRPr="004A5F4D">
        <w:rPr>
          <w:rFonts w:ascii="Arial" w:eastAsia="Arial" w:hAnsi="Arial" w:cs="Arial"/>
          <w:sz w:val="22"/>
          <w:szCs w:val="22"/>
        </w:rPr>
        <w:t>efficacité technique</w:t>
      </w:r>
      <w:r w:rsidR="004A5F4D" w:rsidRPr="004A5F4D">
        <w:rPr>
          <w:rFonts w:ascii="Arial" w:eastAsia="Arial" w:hAnsi="Arial" w:cs="Arial"/>
          <w:sz w:val="22"/>
          <w:szCs w:val="22"/>
        </w:rPr>
        <w:t>, par une épreuve de référence respectant le référentiel national du champ d’apprentissage</w:t>
      </w:r>
    </w:p>
    <w:p w14:paraId="65770C8E" w14:textId="4D1224A1" w:rsidR="00BC0201" w:rsidRPr="004A5F4D" w:rsidRDefault="00BC0201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>L’</w:t>
      </w:r>
      <w:r w:rsidR="004A5F4D">
        <w:rPr>
          <w:rFonts w:ascii="Arial" w:eastAsia="Arial" w:hAnsi="Arial" w:cs="Arial"/>
          <w:sz w:val="22"/>
          <w:szCs w:val="22"/>
        </w:rPr>
        <w:t>AFL2</w:t>
      </w:r>
      <w:r w:rsidRPr="004A5F4D">
        <w:rPr>
          <w:rFonts w:ascii="Arial" w:eastAsia="Arial" w:hAnsi="Arial" w:cs="Arial"/>
          <w:sz w:val="22"/>
          <w:szCs w:val="22"/>
        </w:rPr>
        <w:t xml:space="preserve"> et l’</w:t>
      </w:r>
      <w:r w:rsidR="004A5F4D">
        <w:rPr>
          <w:rFonts w:ascii="Arial" w:eastAsia="Arial" w:hAnsi="Arial" w:cs="Arial"/>
          <w:sz w:val="22"/>
          <w:szCs w:val="22"/>
        </w:rPr>
        <w:t>AFL3</w:t>
      </w:r>
      <w:r w:rsidRPr="004A5F4D">
        <w:rPr>
          <w:rFonts w:ascii="Arial" w:eastAsia="Arial" w:hAnsi="Arial" w:cs="Arial"/>
          <w:sz w:val="22"/>
          <w:szCs w:val="22"/>
        </w:rPr>
        <w:t xml:space="preserve"> s’évaluent au fil de la séquence d’enseignement et éventuellement le jour de l’épreuve, en référence aux repères nationaux</w:t>
      </w:r>
    </w:p>
    <w:p w14:paraId="2482F97B" w14:textId="16BC053B" w:rsidR="00A9528E" w:rsidRPr="004A5F4D" w:rsidRDefault="00A9528E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bookmarkStart w:id="1" w:name="_Hlk10453957"/>
      <w:r w:rsidRPr="004A5F4D">
        <w:rPr>
          <w:rFonts w:ascii="Arial" w:hAnsi="Arial" w:cs="Arial"/>
          <w:sz w:val="22"/>
          <w:szCs w:val="22"/>
        </w:rPr>
        <w:t>L’évaluation de l’</w:t>
      </w:r>
      <w:r w:rsidR="004A5F4D">
        <w:rPr>
          <w:rFonts w:ascii="Arial" w:hAnsi="Arial" w:cs="Arial"/>
          <w:sz w:val="22"/>
          <w:szCs w:val="22"/>
        </w:rPr>
        <w:t>AFL2</w:t>
      </w:r>
      <w:r w:rsidRPr="004A5F4D">
        <w:rPr>
          <w:rFonts w:ascii="Arial" w:eastAsia="Arial" w:hAnsi="Arial" w:cs="Arial"/>
          <w:sz w:val="22"/>
          <w:szCs w:val="22"/>
        </w:rPr>
        <w:t xml:space="preserve"> peut s’appuyer sur un carnet d’entraînement ou un outil de recueil de données</w:t>
      </w:r>
    </w:p>
    <w:p w14:paraId="3EC6026B" w14:textId="665463FD" w:rsidR="000E4CA4" w:rsidRPr="004A5F4D" w:rsidRDefault="00DE5D47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>L’évaluation de l’AFL3 s’objective par la capacité des élèves à organiser eux-mêmes une séance de travail qui investit les rôles de juge et de coach/observateur</w:t>
      </w:r>
    </w:p>
    <w:bookmarkEnd w:id="1"/>
    <w:p w14:paraId="0EFED3C0" w14:textId="278B7625" w:rsidR="00BC0201" w:rsidRPr="004A5F4D" w:rsidRDefault="00BC0201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>L’équipe pédagogique spécifie l’épreuve d’évaluation du CCF et les repères nationaux dans l’APSA support de l’évaluation</w:t>
      </w:r>
      <w:r w:rsidR="00734201" w:rsidRPr="004A5F4D">
        <w:rPr>
          <w:rFonts w:ascii="Arial" w:eastAsia="Arial" w:hAnsi="Arial" w:cs="Arial"/>
          <w:sz w:val="22"/>
          <w:szCs w:val="22"/>
        </w:rPr>
        <w:t> ;</w:t>
      </w:r>
      <w:r w:rsidR="004B35E6" w:rsidRPr="004A5F4D">
        <w:rPr>
          <w:rFonts w:ascii="Arial" w:eastAsia="Arial" w:hAnsi="Arial" w:cs="Arial"/>
          <w:sz w:val="22"/>
          <w:szCs w:val="22"/>
        </w:rPr>
        <w:t xml:space="preserve"> </w:t>
      </w:r>
      <w:r w:rsidR="00734201" w:rsidRPr="004A5F4D">
        <w:rPr>
          <w:rFonts w:ascii="Arial" w:eastAsia="Arial" w:hAnsi="Arial" w:cs="Arial"/>
          <w:sz w:val="22"/>
          <w:szCs w:val="22"/>
        </w:rPr>
        <w:t xml:space="preserve">elle définit les </w:t>
      </w:r>
      <w:r w:rsidR="004B35E6" w:rsidRPr="004A5F4D">
        <w:rPr>
          <w:rFonts w:ascii="Arial" w:eastAsia="Arial" w:hAnsi="Arial" w:cs="Arial"/>
          <w:sz w:val="22"/>
          <w:szCs w:val="22"/>
        </w:rPr>
        <w:t>barèmes</w:t>
      </w:r>
      <w:r w:rsidR="00734201" w:rsidRPr="004A5F4D">
        <w:rPr>
          <w:rFonts w:ascii="Arial" w:eastAsia="Arial" w:hAnsi="Arial" w:cs="Arial"/>
          <w:sz w:val="22"/>
          <w:szCs w:val="22"/>
        </w:rPr>
        <w:t xml:space="preserve"> de performance de </w:t>
      </w:r>
      <w:r w:rsidR="00F55216" w:rsidRPr="004A5F4D">
        <w:rPr>
          <w:rFonts w:ascii="Arial" w:eastAsia="Arial" w:hAnsi="Arial" w:cs="Arial"/>
          <w:sz w:val="22"/>
          <w:szCs w:val="22"/>
        </w:rPr>
        <w:t>part</w:t>
      </w:r>
      <w:r w:rsidR="00A94A70" w:rsidRPr="004A5F4D">
        <w:rPr>
          <w:rFonts w:ascii="Arial" w:eastAsia="Arial" w:hAnsi="Arial" w:cs="Arial"/>
          <w:sz w:val="22"/>
          <w:szCs w:val="22"/>
        </w:rPr>
        <w:t xml:space="preserve"> </w:t>
      </w:r>
      <w:r w:rsidR="00734201" w:rsidRPr="004A5F4D">
        <w:rPr>
          <w:rFonts w:ascii="Arial" w:eastAsia="Arial" w:hAnsi="Arial" w:cs="Arial"/>
          <w:sz w:val="22"/>
          <w:szCs w:val="22"/>
        </w:rPr>
        <w:t>et d’autre de la référence nationale</w:t>
      </w:r>
      <w:r w:rsidR="004B35E6" w:rsidRPr="004A5F4D">
        <w:rPr>
          <w:rFonts w:ascii="Arial" w:eastAsia="Arial" w:hAnsi="Arial" w:cs="Arial"/>
          <w:sz w:val="22"/>
          <w:szCs w:val="22"/>
        </w:rPr>
        <w:t xml:space="preserve"> dans les différentes </w:t>
      </w:r>
      <w:r w:rsidR="006D1838" w:rsidRPr="004A5F4D">
        <w:rPr>
          <w:rFonts w:ascii="Arial" w:eastAsia="Arial" w:hAnsi="Arial" w:cs="Arial"/>
          <w:sz w:val="22"/>
          <w:szCs w:val="22"/>
        </w:rPr>
        <w:t>spécialités retenues</w:t>
      </w:r>
      <w:r w:rsidR="00734201" w:rsidRPr="004A5F4D">
        <w:rPr>
          <w:rFonts w:ascii="Arial" w:eastAsia="Arial" w:hAnsi="Arial" w:cs="Arial"/>
          <w:sz w:val="22"/>
          <w:szCs w:val="22"/>
        </w:rPr>
        <w:t xml:space="preserve">. </w:t>
      </w:r>
    </w:p>
    <w:p w14:paraId="610E1549" w14:textId="77777777" w:rsidR="00BC0201" w:rsidRPr="004A5F4D" w:rsidRDefault="00BC0201" w:rsidP="00BC0201">
      <w:pPr>
        <w:pStyle w:val="Paragraphedeliste"/>
        <w:ind w:left="1560" w:hanging="709"/>
        <w:rPr>
          <w:rFonts w:ascii="Arial" w:eastAsia="Arial" w:hAnsi="Arial" w:cs="Arial"/>
          <w:sz w:val="22"/>
          <w:szCs w:val="22"/>
        </w:rPr>
      </w:pPr>
    </w:p>
    <w:p w14:paraId="7453759F" w14:textId="77777777" w:rsidR="00BC0201" w:rsidRPr="004A5F4D" w:rsidRDefault="00BC0201" w:rsidP="00BC0201">
      <w:pPr>
        <w:ind w:left="1560" w:hanging="709"/>
        <w:rPr>
          <w:rFonts w:ascii="Arial" w:eastAsia="Arial" w:hAnsi="Arial" w:cs="Arial"/>
          <w:b/>
          <w:sz w:val="22"/>
          <w:szCs w:val="22"/>
        </w:rPr>
      </w:pPr>
      <w:r w:rsidRPr="004A5F4D">
        <w:rPr>
          <w:rFonts w:ascii="Arial" w:eastAsia="Arial" w:hAnsi="Arial" w:cs="Arial"/>
          <w:b/>
          <w:sz w:val="22"/>
          <w:szCs w:val="22"/>
        </w:rPr>
        <w:t xml:space="preserve">Barème et notation </w:t>
      </w:r>
    </w:p>
    <w:p w14:paraId="40D44860" w14:textId="1231EA00" w:rsidR="00BC0201" w:rsidRPr="004A5F4D" w:rsidRDefault="00BC0201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>L’</w:t>
      </w:r>
      <w:r w:rsidR="004A5F4D">
        <w:rPr>
          <w:rFonts w:ascii="Arial" w:eastAsia="Arial" w:hAnsi="Arial" w:cs="Arial"/>
          <w:sz w:val="22"/>
          <w:szCs w:val="22"/>
        </w:rPr>
        <w:t>AFL1</w:t>
      </w:r>
      <w:r w:rsidRPr="004A5F4D">
        <w:rPr>
          <w:rFonts w:ascii="Arial" w:eastAsia="Arial" w:hAnsi="Arial" w:cs="Arial"/>
          <w:sz w:val="22"/>
          <w:szCs w:val="22"/>
        </w:rPr>
        <w:t xml:space="preserve"> est noté sur 12 points</w:t>
      </w:r>
    </w:p>
    <w:p w14:paraId="2AE96F35" w14:textId="098AA2EA" w:rsidR="00BC0201" w:rsidRPr="004A5F4D" w:rsidRDefault="00BC0201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 xml:space="preserve">Les </w:t>
      </w:r>
      <w:r w:rsidR="004A5F4D">
        <w:rPr>
          <w:rFonts w:ascii="Arial" w:eastAsia="Arial" w:hAnsi="Arial" w:cs="Arial"/>
          <w:sz w:val="22"/>
          <w:szCs w:val="22"/>
        </w:rPr>
        <w:t>AFL2</w:t>
      </w:r>
      <w:r w:rsidRPr="004A5F4D">
        <w:rPr>
          <w:rFonts w:ascii="Arial" w:eastAsia="Arial" w:hAnsi="Arial" w:cs="Arial"/>
          <w:sz w:val="22"/>
          <w:szCs w:val="22"/>
        </w:rPr>
        <w:t xml:space="preserve"> et 3 sont notés sur 8 points. La répartition des 8 points est au choix des élèves (avec un minimum de 2 points pour chacun des AFL)</w:t>
      </w:r>
      <w:r w:rsidR="007E6B44" w:rsidRPr="004A5F4D">
        <w:rPr>
          <w:rFonts w:ascii="Arial" w:eastAsia="Arial" w:hAnsi="Arial" w:cs="Arial"/>
          <w:sz w:val="22"/>
          <w:szCs w:val="22"/>
        </w:rPr>
        <w:t>. Trois choix sont possibles</w:t>
      </w:r>
      <w:r w:rsidR="002C15B7" w:rsidRPr="004A5F4D">
        <w:rPr>
          <w:rFonts w:ascii="Arial" w:eastAsia="Arial" w:hAnsi="Arial" w:cs="Arial"/>
          <w:sz w:val="22"/>
          <w:szCs w:val="22"/>
        </w:rPr>
        <w:t xml:space="preserve"> : </w:t>
      </w:r>
      <w:r w:rsidR="007E6B44" w:rsidRPr="004A5F4D">
        <w:rPr>
          <w:rFonts w:ascii="Arial" w:eastAsia="Arial" w:hAnsi="Arial" w:cs="Arial"/>
          <w:sz w:val="22"/>
          <w:szCs w:val="22"/>
        </w:rPr>
        <w:t xml:space="preserve">4-4 / 6-2 / 2-6 </w:t>
      </w:r>
    </w:p>
    <w:p w14:paraId="585C000C" w14:textId="77777777" w:rsidR="00BC0201" w:rsidRPr="004A5F4D" w:rsidRDefault="00BC0201" w:rsidP="00BC0201">
      <w:pPr>
        <w:pStyle w:val="Paragraphedeliste"/>
        <w:ind w:left="1560" w:hanging="284"/>
        <w:rPr>
          <w:rFonts w:ascii="Arial" w:eastAsia="Arial" w:hAnsi="Arial" w:cs="Arial"/>
          <w:sz w:val="22"/>
          <w:szCs w:val="22"/>
        </w:rPr>
      </w:pPr>
    </w:p>
    <w:p w14:paraId="5C7AA440" w14:textId="77777777" w:rsidR="00BC0201" w:rsidRPr="004A5F4D" w:rsidRDefault="00BC0201" w:rsidP="00BC0201">
      <w:pPr>
        <w:ind w:left="1560" w:hanging="709"/>
        <w:rPr>
          <w:rFonts w:ascii="Arial" w:eastAsia="Arial" w:hAnsi="Arial" w:cs="Arial"/>
          <w:b/>
          <w:sz w:val="22"/>
          <w:szCs w:val="22"/>
        </w:rPr>
      </w:pPr>
      <w:r w:rsidRPr="004A5F4D">
        <w:rPr>
          <w:rFonts w:ascii="Arial" w:eastAsia="Arial" w:hAnsi="Arial" w:cs="Arial"/>
          <w:b/>
          <w:sz w:val="22"/>
          <w:szCs w:val="22"/>
        </w:rPr>
        <w:t xml:space="preserve">Choix possibles pour les élèves </w:t>
      </w:r>
    </w:p>
    <w:p w14:paraId="2733CD44" w14:textId="0A1E5C8C" w:rsidR="00BC0201" w:rsidRPr="004A5F4D" w:rsidRDefault="004A5F4D" w:rsidP="00BC0201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AFL1</w:t>
      </w:r>
      <w:r w:rsidR="00BC0201" w:rsidRPr="004A5F4D">
        <w:rPr>
          <w:rFonts w:ascii="Arial" w:eastAsia="Arial" w:hAnsi="Arial" w:cs="Arial"/>
          <w:sz w:val="22"/>
          <w:szCs w:val="22"/>
        </w:rPr>
        <w:t xml:space="preserve"> : </w:t>
      </w:r>
      <w:r w:rsidR="00A94A70" w:rsidRPr="004A5F4D">
        <w:rPr>
          <w:rFonts w:ascii="Arial" w:eastAsia="Arial" w:hAnsi="Arial" w:cs="Arial"/>
          <w:sz w:val="22"/>
          <w:szCs w:val="22"/>
        </w:rPr>
        <w:t>le mode de nage</w:t>
      </w:r>
      <w:r w:rsidR="00B60162" w:rsidRPr="004A5F4D">
        <w:rPr>
          <w:rFonts w:ascii="Arial" w:eastAsia="Arial" w:hAnsi="Arial" w:cs="Arial"/>
          <w:sz w:val="22"/>
          <w:szCs w:val="22"/>
        </w:rPr>
        <w:t xml:space="preserve">, </w:t>
      </w:r>
      <w:r w:rsidR="00A94A70" w:rsidRPr="004A5F4D">
        <w:rPr>
          <w:rFonts w:ascii="Arial" w:eastAsia="Arial" w:hAnsi="Arial" w:cs="Arial"/>
          <w:sz w:val="22"/>
          <w:szCs w:val="22"/>
        </w:rPr>
        <w:t>la répartition d’un nombre d’essais de l’épreuve, le type de départ, d’élan, de virage… …</w:t>
      </w:r>
    </w:p>
    <w:p w14:paraId="60F2357F" w14:textId="13CE7064" w:rsidR="00A94A70" w:rsidRPr="004A5F4D" w:rsidRDefault="00BC0201" w:rsidP="008F576E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bookmarkStart w:id="2" w:name="_Hlk10453423"/>
      <w:r w:rsidRPr="004A5F4D">
        <w:rPr>
          <w:rFonts w:ascii="Arial" w:eastAsia="Arial" w:hAnsi="Arial" w:cs="Arial"/>
          <w:sz w:val="22"/>
          <w:szCs w:val="22"/>
        </w:rPr>
        <w:t xml:space="preserve">AFL2 et AFL3 : </w:t>
      </w:r>
      <w:bookmarkEnd w:id="2"/>
      <w:r w:rsidR="00C65944" w:rsidRPr="004A5F4D">
        <w:rPr>
          <w:rFonts w:ascii="Arial" w:eastAsia="Arial" w:hAnsi="Arial" w:cs="Arial"/>
          <w:sz w:val="22"/>
          <w:szCs w:val="22"/>
        </w:rPr>
        <w:t>le poids relatif dans l’évaluation</w:t>
      </w:r>
    </w:p>
    <w:p w14:paraId="398FC6A6" w14:textId="4ACA928A" w:rsidR="008F576E" w:rsidRPr="004A5F4D" w:rsidRDefault="00A94A70" w:rsidP="008F576E">
      <w:pPr>
        <w:pStyle w:val="Paragraphedeliste"/>
        <w:numPr>
          <w:ilvl w:val="0"/>
          <w:numId w:val="14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4A5F4D">
        <w:rPr>
          <w:rFonts w:ascii="Arial" w:eastAsia="Arial" w:hAnsi="Arial" w:cs="Arial"/>
          <w:sz w:val="22"/>
          <w:szCs w:val="22"/>
        </w:rPr>
        <w:t xml:space="preserve">AFL3 : Le </w:t>
      </w:r>
      <w:r w:rsidR="00B60162" w:rsidRPr="004A5F4D">
        <w:rPr>
          <w:rFonts w:ascii="Arial" w:eastAsia="Arial" w:hAnsi="Arial" w:cs="Arial"/>
          <w:sz w:val="22"/>
          <w:szCs w:val="22"/>
        </w:rPr>
        <w:t>rôle</w:t>
      </w:r>
      <w:r w:rsidRPr="004A5F4D">
        <w:rPr>
          <w:rFonts w:ascii="Arial" w:eastAsia="Arial" w:hAnsi="Arial" w:cs="Arial"/>
          <w:sz w:val="22"/>
          <w:szCs w:val="22"/>
        </w:rPr>
        <w:t xml:space="preserve"> (starter, chronométreur, …), les partenaires (d’entraînement et/ou d’épreuve)</w:t>
      </w:r>
    </w:p>
    <w:p w14:paraId="61AA6B1E" w14:textId="7A64F0BE" w:rsidR="000E4CA4" w:rsidRPr="004A5F4D" w:rsidRDefault="000E4CA4" w:rsidP="000E4CA4">
      <w:pPr>
        <w:rPr>
          <w:rFonts w:ascii="Arial" w:eastAsia="Arial" w:hAnsi="Arial" w:cs="Arial"/>
          <w:sz w:val="22"/>
          <w:szCs w:val="22"/>
        </w:rPr>
      </w:pPr>
    </w:p>
    <w:p w14:paraId="259ACAEF" w14:textId="77777777" w:rsidR="008F576E" w:rsidRPr="00211839" w:rsidRDefault="008F576E">
      <w:pPr>
        <w:spacing w:after="160" w:line="259" w:lineRule="auto"/>
        <w:rPr>
          <w:rFonts w:ascii="Arial" w:eastAsia="Arial" w:hAnsi="Arial" w:cs="Arial"/>
          <w:sz w:val="20"/>
        </w:rPr>
      </w:pPr>
      <w:r w:rsidRPr="00211839">
        <w:rPr>
          <w:rFonts w:ascii="Arial" w:eastAsia="Arial" w:hAnsi="Arial" w:cs="Arial"/>
          <w:sz w:val="20"/>
        </w:rPr>
        <w:br w:type="page"/>
      </w:r>
    </w:p>
    <w:p w14:paraId="7961E848" w14:textId="77777777" w:rsidR="008F576E" w:rsidRPr="00211839" w:rsidRDefault="008F576E" w:rsidP="008F576E">
      <w:pPr>
        <w:pStyle w:val="Paragraphedeliste"/>
        <w:ind w:left="1560"/>
        <w:rPr>
          <w:rFonts w:ascii="Arial" w:eastAsia="Arial" w:hAnsi="Arial" w:cs="Arial"/>
          <w:sz w:val="20"/>
        </w:rPr>
      </w:pPr>
    </w:p>
    <w:p w14:paraId="4FC22FA2" w14:textId="7784548C" w:rsidR="00A02550" w:rsidRPr="00211839" w:rsidRDefault="00BC0201" w:rsidP="00211839">
      <w:pPr>
        <w:spacing w:after="120"/>
        <w:ind w:left="425"/>
        <w:rPr>
          <w:rFonts w:ascii="Arial" w:hAnsi="Arial" w:cs="Arial"/>
          <w:sz w:val="20"/>
        </w:rPr>
      </w:pPr>
      <w:r w:rsidRPr="00211839">
        <w:rPr>
          <w:rFonts w:ascii="Arial" w:hAnsi="Arial" w:cs="Arial"/>
          <w:b/>
          <w:sz w:val="20"/>
        </w:rPr>
        <w:t>R</w:t>
      </w:r>
      <w:r w:rsidRPr="00211839">
        <w:rPr>
          <w:rFonts w:ascii="Arial" w:eastAsia="Arial" w:hAnsi="Arial" w:cs="Arial"/>
          <w:b/>
          <w:sz w:val="20"/>
        </w:rPr>
        <w:t>epères d’évaluation de l’</w:t>
      </w:r>
      <w:r w:rsidR="004A5F4D">
        <w:rPr>
          <w:rFonts w:ascii="Arial" w:eastAsia="Arial" w:hAnsi="Arial" w:cs="Arial"/>
          <w:b/>
          <w:sz w:val="20"/>
        </w:rPr>
        <w:t>AFL1</w:t>
      </w:r>
      <w:r w:rsidR="008F576E" w:rsidRPr="00211839">
        <w:rPr>
          <w:rFonts w:ascii="Arial" w:eastAsia="Arial" w:hAnsi="Arial" w:cs="Arial"/>
          <w:b/>
          <w:sz w:val="20"/>
        </w:rPr>
        <w:t xml:space="preserve"> </w:t>
      </w:r>
      <w:r w:rsidR="008F576E" w:rsidRPr="00211839">
        <w:rPr>
          <w:rFonts w:ascii="Arial" w:eastAsia="Arial" w:hAnsi="Arial" w:cs="Arial"/>
          <w:sz w:val="20"/>
        </w:rPr>
        <w:t>«</w:t>
      </w:r>
      <w:r w:rsidR="00AE37EB" w:rsidRPr="00211839">
        <w:rPr>
          <w:rFonts w:ascii="Arial" w:eastAsia="Arial" w:hAnsi="Arial" w:cs="Arial"/>
          <w:sz w:val="20"/>
        </w:rPr>
        <w:t xml:space="preserve"> </w:t>
      </w:r>
      <w:r w:rsidR="008F576E" w:rsidRPr="00211839">
        <w:rPr>
          <w:rFonts w:ascii="Arial" w:hAnsi="Arial" w:cs="Arial"/>
          <w:sz w:val="20"/>
        </w:rPr>
        <w:t>S’engager pour produire une performance maximale à l’aide de techniques efficaces, en gérant les efforts musculaires et respiratoires nécessaires et en faisant le meilleur compromis entre l’accroissement de vitesse d’exécution et de précision</w:t>
      </w:r>
      <w:r w:rsidR="00A02550" w:rsidRPr="00211839">
        <w:rPr>
          <w:rFonts w:ascii="Arial" w:hAnsi="Arial" w:cs="Arial"/>
          <w:sz w:val="20"/>
        </w:rPr>
        <w:t> »</w:t>
      </w:r>
      <w:r w:rsidR="002C15B7" w:rsidRPr="00211839">
        <w:rPr>
          <w:rFonts w:ascii="Arial" w:hAnsi="Arial" w:cs="Arial"/>
          <w:sz w:val="20"/>
        </w:rPr>
        <w:t>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50"/>
        <w:gridCol w:w="504"/>
        <w:gridCol w:w="505"/>
        <w:gridCol w:w="504"/>
        <w:gridCol w:w="505"/>
        <w:gridCol w:w="505"/>
        <w:gridCol w:w="504"/>
        <w:gridCol w:w="92"/>
        <w:gridCol w:w="413"/>
        <w:gridCol w:w="505"/>
        <w:gridCol w:w="504"/>
        <w:gridCol w:w="505"/>
        <w:gridCol w:w="483"/>
        <w:gridCol w:w="526"/>
        <w:gridCol w:w="182"/>
        <w:gridCol w:w="323"/>
        <w:gridCol w:w="528"/>
        <w:gridCol w:w="481"/>
        <w:gridCol w:w="505"/>
        <w:gridCol w:w="504"/>
        <w:gridCol w:w="505"/>
        <w:gridCol w:w="273"/>
        <w:gridCol w:w="232"/>
        <w:gridCol w:w="504"/>
        <w:gridCol w:w="505"/>
        <w:gridCol w:w="505"/>
        <w:gridCol w:w="504"/>
        <w:gridCol w:w="505"/>
        <w:gridCol w:w="505"/>
      </w:tblGrid>
      <w:tr w:rsidR="00BC0201" w:rsidRPr="00211839" w14:paraId="5D89F1BD" w14:textId="77777777" w:rsidTr="00136024">
        <w:trPr>
          <w:trHeight w:val="144"/>
        </w:trPr>
        <w:tc>
          <w:tcPr>
            <w:tcW w:w="14879" w:type="dxa"/>
            <w:gridSpan w:val="30"/>
          </w:tcPr>
          <w:p w14:paraId="07D3A5BD" w14:textId="72BF10B2" w:rsidR="00BC0201" w:rsidRPr="00211839" w:rsidRDefault="00BC0201" w:rsidP="00A079EC">
            <w:pPr>
              <w:pStyle w:val="Titre2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Principe d’élaboration des épreuves du champ d’apprentissage</w:t>
            </w:r>
          </w:p>
        </w:tc>
      </w:tr>
      <w:tr w:rsidR="00BC0201" w:rsidRPr="00211839" w14:paraId="299C9DD1" w14:textId="77777777" w:rsidTr="00136024">
        <w:trPr>
          <w:trHeight w:val="1685"/>
        </w:trPr>
        <w:tc>
          <w:tcPr>
            <w:tcW w:w="14879" w:type="dxa"/>
            <w:gridSpan w:val="30"/>
            <w:vAlign w:val="center"/>
          </w:tcPr>
          <w:p w14:paraId="648DA083" w14:textId="0151DD0F" w:rsidR="00BC0201" w:rsidRPr="00211839" w:rsidRDefault="00A02550" w:rsidP="00CF1EF6">
            <w:pPr>
              <w:rPr>
                <w:rFonts w:ascii="Arial" w:eastAsia="Times New Roman" w:hAnsi="Arial" w:cs="Arial"/>
                <w:b/>
                <w:color w:val="000000"/>
                <w:kern w:val="28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L’épreuve</w:t>
            </w:r>
            <w:r w:rsidRPr="00211839">
              <w:rPr>
                <w:rFonts w:ascii="Arial" w:hAnsi="Arial" w:cs="Arial"/>
                <w:sz w:val="20"/>
              </w:rPr>
              <w:t xml:space="preserve"> : porte sur la production d’au moins </w:t>
            </w:r>
            <w:r w:rsidRPr="00211839">
              <w:rPr>
                <w:rFonts w:ascii="Arial" w:hAnsi="Arial" w:cs="Arial"/>
                <w:b/>
                <w:sz w:val="20"/>
              </w:rPr>
              <w:t>2 réalisations maximales</w:t>
            </w: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Pr="00211839">
              <w:rPr>
                <w:rFonts w:ascii="Arial" w:hAnsi="Arial" w:cs="Arial"/>
                <w:b/>
                <w:sz w:val="20"/>
              </w:rPr>
              <w:t>mesurées et/ou chronométrées</w:t>
            </w:r>
            <w:r w:rsidR="002C15B7" w:rsidRPr="00211839">
              <w:rPr>
                <w:rFonts w:ascii="Arial" w:hAnsi="Arial" w:cs="Arial"/>
                <w:b/>
                <w:sz w:val="20"/>
              </w:rPr>
              <w:t> </w:t>
            </w:r>
            <w:r w:rsidR="002C15B7" w:rsidRPr="00211839">
              <w:rPr>
                <w:rFonts w:ascii="Arial" w:hAnsi="Arial" w:cs="Arial"/>
                <w:sz w:val="20"/>
              </w:rPr>
              <w:t>;</w:t>
            </w: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="004A5F4D">
              <w:rPr>
                <w:rFonts w:ascii="Arial" w:hAnsi="Arial" w:cs="Arial"/>
                <w:sz w:val="20"/>
              </w:rPr>
              <w:t xml:space="preserve">elle </w:t>
            </w:r>
            <w:r w:rsidRPr="00211839">
              <w:rPr>
                <w:rFonts w:ascii="Arial" w:hAnsi="Arial" w:cs="Arial"/>
                <w:b/>
                <w:sz w:val="20"/>
              </w:rPr>
              <w:t>peut</w:t>
            </w: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Pr="00211839">
              <w:rPr>
                <w:rFonts w:ascii="Arial" w:hAnsi="Arial" w:cs="Arial"/>
                <w:b/>
                <w:sz w:val="20"/>
              </w:rPr>
              <w:t>combiner deux activités</w:t>
            </w:r>
            <w:r w:rsidRPr="00211839">
              <w:rPr>
                <w:rFonts w:ascii="Arial" w:hAnsi="Arial" w:cs="Arial"/>
                <w:sz w:val="20"/>
              </w:rPr>
              <w:t xml:space="preserve"> (deux courses, deux nages, deux </w:t>
            </w:r>
            <w:r w:rsidR="005C454D" w:rsidRPr="00211839">
              <w:rPr>
                <w:rFonts w:ascii="Arial" w:hAnsi="Arial" w:cs="Arial"/>
                <w:sz w:val="20"/>
              </w:rPr>
              <w:t>lancers, …</w:t>
            </w:r>
            <w:r w:rsidRPr="00211839">
              <w:rPr>
                <w:rFonts w:ascii="Arial" w:hAnsi="Arial" w:cs="Arial"/>
                <w:sz w:val="20"/>
              </w:rPr>
              <w:t>)</w:t>
            </w:r>
            <w:r w:rsidR="004A5F4D">
              <w:rPr>
                <w:rFonts w:ascii="Arial" w:hAnsi="Arial" w:cs="Arial"/>
                <w:sz w:val="20"/>
              </w:rPr>
              <w:t> ;</w:t>
            </w:r>
            <w:r w:rsidR="001D526B" w:rsidRPr="00211839">
              <w:rPr>
                <w:rFonts w:ascii="Arial" w:hAnsi="Arial" w:cs="Arial"/>
                <w:b/>
                <w:sz w:val="20"/>
              </w:rPr>
              <w:t xml:space="preserve"> elle est</w:t>
            </w: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Pr="00211839">
              <w:rPr>
                <w:rFonts w:ascii="Arial" w:hAnsi="Arial" w:cs="Arial"/>
                <w:b/>
                <w:sz w:val="20"/>
              </w:rPr>
              <w:t>collective</w:t>
            </w: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="001D526B" w:rsidRPr="00211839">
              <w:rPr>
                <w:rFonts w:ascii="Arial" w:hAnsi="Arial" w:cs="Arial"/>
                <w:sz w:val="20"/>
              </w:rPr>
              <w:t xml:space="preserve">en </w:t>
            </w:r>
            <w:r w:rsidRPr="00211839">
              <w:rPr>
                <w:rFonts w:ascii="Arial" w:hAnsi="Arial" w:cs="Arial"/>
                <w:sz w:val="20"/>
              </w:rPr>
              <w:t>relais</w:t>
            </w:r>
            <w:r w:rsidR="002C15B7" w:rsidRPr="00211839">
              <w:rPr>
                <w:rFonts w:ascii="Arial" w:hAnsi="Arial" w:cs="Arial"/>
                <w:sz w:val="20"/>
              </w:rPr>
              <w:t> ;</w:t>
            </w: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="004A5F4D">
              <w:rPr>
                <w:rFonts w:ascii="Arial" w:hAnsi="Arial" w:cs="Arial"/>
                <w:sz w:val="20"/>
              </w:rPr>
              <w:t xml:space="preserve">elle </w:t>
            </w:r>
            <w:r w:rsidRPr="00211839">
              <w:rPr>
                <w:rFonts w:ascii="Arial" w:eastAsia="Times New Roman" w:hAnsi="Arial" w:cs="Arial"/>
                <w:color w:val="000000"/>
                <w:kern w:val="28"/>
                <w:sz w:val="20"/>
              </w:rPr>
              <w:t xml:space="preserve">doit permettre à tous les élèves de travailler et de récupérer de manière </w:t>
            </w:r>
            <w:r w:rsidRPr="00211839">
              <w:rPr>
                <w:rFonts w:ascii="Arial" w:eastAsia="Times New Roman" w:hAnsi="Arial" w:cs="Arial"/>
                <w:b/>
                <w:color w:val="000000"/>
                <w:kern w:val="28"/>
                <w:sz w:val="20"/>
              </w:rPr>
              <w:t>cohérente avec la filière énergétique prioritairement sollicitée.</w:t>
            </w:r>
          </w:p>
          <w:p w14:paraId="043B4808" w14:textId="2E22FE43" w:rsidR="00FD7DCF" w:rsidRPr="00211839" w:rsidRDefault="00CF31E9" w:rsidP="00CF31E9">
            <w:pPr>
              <w:jc w:val="both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Élément 1</w:t>
            </w:r>
            <w:r w:rsidRPr="00211839">
              <w:rPr>
                <w:rFonts w:ascii="Arial" w:hAnsi="Arial" w:cs="Arial"/>
                <w:sz w:val="20"/>
              </w:rPr>
              <w:t> : correspond à la meilleure performance dans chacune des réalisations</w:t>
            </w:r>
            <w:r w:rsidR="006314E1" w:rsidRPr="00211839">
              <w:rPr>
                <w:rFonts w:ascii="Arial" w:hAnsi="Arial" w:cs="Arial"/>
                <w:sz w:val="20"/>
              </w:rPr>
              <w:t xml:space="preserve"> </w:t>
            </w:r>
            <w:r w:rsidRPr="00211839">
              <w:rPr>
                <w:rFonts w:ascii="Arial" w:hAnsi="Arial" w:cs="Arial"/>
                <w:sz w:val="20"/>
              </w:rPr>
              <w:t xml:space="preserve">(Exemple : performance avec élan réduit ET </w:t>
            </w:r>
            <w:r w:rsidR="006314E1" w:rsidRPr="00211839">
              <w:rPr>
                <w:rFonts w:ascii="Arial" w:hAnsi="Arial" w:cs="Arial"/>
                <w:sz w:val="20"/>
              </w:rPr>
              <w:t xml:space="preserve">élan </w:t>
            </w:r>
            <w:r w:rsidRPr="00211839">
              <w:rPr>
                <w:rFonts w:ascii="Arial" w:hAnsi="Arial" w:cs="Arial"/>
                <w:sz w:val="20"/>
              </w:rPr>
              <w:t xml:space="preserve">complet, plat ET </w:t>
            </w:r>
            <w:r w:rsidR="006314E1" w:rsidRPr="00211839">
              <w:rPr>
                <w:rFonts w:ascii="Arial" w:hAnsi="Arial" w:cs="Arial"/>
                <w:sz w:val="20"/>
              </w:rPr>
              <w:t>haies, …</w:t>
            </w:r>
            <w:r w:rsidRPr="00211839">
              <w:rPr>
                <w:rFonts w:ascii="Arial" w:hAnsi="Arial" w:cs="Arial"/>
                <w:sz w:val="20"/>
              </w:rPr>
              <w:t xml:space="preserve">). Un </w:t>
            </w:r>
            <w:r w:rsidRPr="00211839">
              <w:rPr>
                <w:rFonts w:ascii="Arial" w:hAnsi="Arial" w:cs="Arial"/>
                <w:b/>
                <w:sz w:val="20"/>
              </w:rPr>
              <w:t>seuil de performance médian (10/20) est fixé nationalement</w:t>
            </w:r>
            <w:r w:rsidRPr="00211839">
              <w:rPr>
                <w:rFonts w:ascii="Arial" w:hAnsi="Arial" w:cs="Arial"/>
                <w:sz w:val="20"/>
              </w:rPr>
              <w:t xml:space="preserve"> et présenté dans l’annexe 1. Le reste du barème est à construire par les établissements.  </w:t>
            </w:r>
            <w:r w:rsidRPr="00211839">
              <w:rPr>
                <w:rFonts w:ascii="Arial" w:hAnsi="Arial" w:cs="Arial"/>
                <w:b/>
                <w:sz w:val="20"/>
              </w:rPr>
              <w:t>Élément 2</w:t>
            </w:r>
            <w:r w:rsidRPr="00211839">
              <w:rPr>
                <w:rFonts w:ascii="Arial" w:hAnsi="Arial" w:cs="Arial"/>
                <w:sz w:val="20"/>
              </w:rPr>
              <w:t xml:space="preserve"> : Il correspond à </w:t>
            </w:r>
            <w:r w:rsidR="0028124A">
              <w:rPr>
                <w:rFonts w:ascii="Arial" w:hAnsi="Arial" w:cs="Arial"/>
                <w:sz w:val="20"/>
              </w:rPr>
              <w:t xml:space="preserve">l’indice technique traduit par </w:t>
            </w:r>
            <w:r w:rsidRPr="00211839">
              <w:rPr>
                <w:rFonts w:ascii="Arial" w:hAnsi="Arial" w:cs="Arial"/>
                <w:b/>
                <w:sz w:val="20"/>
              </w:rPr>
              <w:t>des données chiffrées</w:t>
            </w:r>
            <w:r w:rsidRPr="00211839">
              <w:rPr>
                <w:rFonts w:ascii="Arial" w:hAnsi="Arial" w:cs="Arial"/>
                <w:sz w:val="20"/>
              </w:rPr>
              <w:t xml:space="preserve">. Ces indicateurs chiffrés sont à construire en équipe d’établissement (Ex : l’écart entre les temps cumulés et le temps au relais, l’écart entre le temps au plat et sur les haies, le </w:t>
            </w:r>
            <w:r w:rsidR="00CF6148" w:rsidRPr="00211839">
              <w:rPr>
                <w:rFonts w:ascii="Arial" w:hAnsi="Arial" w:cs="Arial"/>
                <w:sz w:val="20"/>
              </w:rPr>
              <w:t>pourcentage</w:t>
            </w:r>
            <w:r w:rsidRPr="00211839">
              <w:rPr>
                <w:rFonts w:ascii="Arial" w:hAnsi="Arial" w:cs="Arial"/>
                <w:sz w:val="20"/>
              </w:rPr>
              <w:t xml:space="preserve"> de VMA, </w:t>
            </w:r>
            <w:r w:rsidR="00F52595" w:rsidRPr="00211839">
              <w:rPr>
                <w:rFonts w:ascii="Arial" w:hAnsi="Arial" w:cs="Arial"/>
                <w:sz w:val="20"/>
              </w:rPr>
              <w:t xml:space="preserve">nombre de coups de bras, </w:t>
            </w:r>
            <w:r w:rsidRPr="00211839">
              <w:rPr>
                <w:rFonts w:ascii="Arial" w:hAnsi="Arial" w:cs="Arial"/>
                <w:sz w:val="20"/>
              </w:rPr>
              <w:t>…). L’indice technique révèle la capacité de l’élève à créer, conserver/transmettre de la vitesse en coordonnant les actions propulsives</w:t>
            </w:r>
            <w:r w:rsidR="006314E1" w:rsidRPr="00211839">
              <w:rPr>
                <w:rFonts w:ascii="Arial" w:hAnsi="Arial" w:cs="Arial"/>
                <w:sz w:val="20"/>
              </w:rPr>
              <w:t>. La</w:t>
            </w:r>
            <w:r w:rsidR="00FD7DCF" w:rsidRPr="00211839">
              <w:rPr>
                <w:rFonts w:ascii="Arial" w:hAnsi="Arial" w:cs="Arial"/>
                <w:sz w:val="20"/>
              </w:rPr>
              <w:t xml:space="preserve"> note de l’AFL1 est établie au croisement du niveau de performance et de celui de l’efficacité technique. </w:t>
            </w:r>
          </w:p>
          <w:p w14:paraId="2AB64314" w14:textId="770C0F45" w:rsidR="00602500" w:rsidRPr="00211839" w:rsidRDefault="00F96F90" w:rsidP="00602500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211839">
              <w:rPr>
                <w:rFonts w:ascii="Arial" w:hAnsi="Arial" w:cs="Arial"/>
                <w:b/>
                <w:bCs/>
                <w:sz w:val="20"/>
              </w:rPr>
              <w:t>Coordination des Actions Propulsives</w:t>
            </w:r>
            <w:r w:rsidRPr="00211839">
              <w:rPr>
                <w:rFonts w:ascii="Arial" w:hAnsi="Arial" w:cs="Arial"/>
                <w:sz w:val="20"/>
              </w:rPr>
              <w:t> (</w:t>
            </w:r>
            <w:r w:rsidR="00281403" w:rsidRPr="00211839">
              <w:rPr>
                <w:rFonts w:ascii="Arial" w:hAnsi="Arial" w:cs="Arial"/>
                <w:b/>
                <w:bCs/>
                <w:sz w:val="20"/>
              </w:rPr>
              <w:t>CAP</w:t>
            </w:r>
            <w:r w:rsidRPr="00211839">
              <w:rPr>
                <w:rFonts w:ascii="Arial" w:hAnsi="Arial" w:cs="Arial"/>
                <w:b/>
                <w:bCs/>
                <w:sz w:val="20"/>
              </w:rPr>
              <w:t>)</w:t>
            </w:r>
            <w:r w:rsidR="00281403" w:rsidRPr="00211839">
              <w:rPr>
                <w:rFonts w:ascii="Arial" w:hAnsi="Arial" w:cs="Arial"/>
                <w:sz w:val="20"/>
              </w:rPr>
              <w:t xml:space="preserve"> : </w:t>
            </w:r>
            <w:r w:rsidR="00602500" w:rsidRPr="00211839">
              <w:rPr>
                <w:rFonts w:ascii="Arial" w:hAnsi="Arial" w:cs="Arial"/>
                <w:sz w:val="20"/>
              </w:rPr>
              <w:t>trajets moteurs, surfaces motrices</w:t>
            </w:r>
            <w:r w:rsidR="00602500" w:rsidRPr="00211839">
              <w:rPr>
                <w:rFonts w:ascii="Arial" w:hAnsi="Arial" w:cs="Arial"/>
                <w:color w:val="000000" w:themeColor="text1"/>
                <w:sz w:val="20"/>
              </w:rPr>
              <w:t>, appuis, continuité, synchronisation des différentes actions corporelles propulsives</w:t>
            </w:r>
            <w:r w:rsidRPr="00211839">
              <w:rPr>
                <w:rFonts w:ascii="Arial" w:hAnsi="Arial" w:cs="Arial"/>
                <w:color w:val="000000" w:themeColor="text1"/>
                <w:sz w:val="20"/>
              </w:rPr>
              <w:t xml:space="preserve"> ; </w:t>
            </w:r>
          </w:p>
          <w:p w14:paraId="12718F8C" w14:textId="018CA274" w:rsidR="00CF31E9" w:rsidRPr="00211839" w:rsidRDefault="000329BE" w:rsidP="000329BE">
            <w:pPr>
              <w:jc w:val="both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color w:val="000000" w:themeColor="text1"/>
                <w:sz w:val="20"/>
              </w:rPr>
              <w:t>Vitesse utile</w:t>
            </w:r>
            <w:r w:rsidRPr="00211839">
              <w:rPr>
                <w:rFonts w:ascii="Arial" w:hAnsi="Arial" w:cs="Arial"/>
                <w:color w:val="000000" w:themeColor="text1"/>
                <w:sz w:val="20"/>
              </w:rPr>
              <w:t xml:space="preserve"> : vitesse individuelle maîtrisée du déplacement qui ne dégrade pas les autres </w:t>
            </w:r>
            <w:r w:rsidRPr="00211839">
              <w:rPr>
                <w:rFonts w:ascii="Arial" w:hAnsi="Arial" w:cs="Arial"/>
                <w:b/>
                <w:color w:val="000000" w:themeColor="text1"/>
                <w:sz w:val="20"/>
              </w:rPr>
              <w:t>facteurs de l’efficacité</w:t>
            </w:r>
            <w:r w:rsidRPr="00211839">
              <w:rPr>
                <w:rFonts w:ascii="Arial" w:hAnsi="Arial" w:cs="Arial"/>
                <w:color w:val="000000" w:themeColor="text1"/>
                <w:sz w:val="20"/>
              </w:rPr>
              <w:t xml:space="preserve"> (respiration, équilibration, coordination des actions propulsives, contrôles corporels, ressources physiques etc.), permettant de favoriser leur efficience</w:t>
            </w:r>
            <w:r w:rsidR="00F16F62" w:rsidRPr="00211839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</w:tc>
      </w:tr>
      <w:tr w:rsidR="003D5F0C" w:rsidRPr="00211839" w14:paraId="6B26D8E6" w14:textId="77777777" w:rsidTr="00136024">
        <w:trPr>
          <w:cantSplit/>
          <w:trHeight w:val="312"/>
        </w:trPr>
        <w:tc>
          <w:tcPr>
            <w:tcW w:w="2263" w:type="dxa"/>
            <w:gridSpan w:val="2"/>
            <w:vMerge w:val="restart"/>
            <w:vAlign w:val="center"/>
          </w:tcPr>
          <w:p w14:paraId="785F17FD" w14:textId="76332BFD" w:rsidR="003D5F0C" w:rsidRPr="00211839" w:rsidRDefault="004C5CB7" w:rsidP="004F47F0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  <w:r w:rsidRPr="00211839">
              <w:rPr>
                <w:rFonts w:ascii="Arial" w:hAnsi="Arial" w:cs="Arial"/>
                <w:b w:val="0"/>
                <w:sz w:val="20"/>
              </w:rPr>
              <w:t>Éléments</w:t>
            </w:r>
            <w:r w:rsidR="003D5F0C" w:rsidRPr="00211839">
              <w:rPr>
                <w:rFonts w:ascii="Arial" w:hAnsi="Arial" w:cs="Arial"/>
                <w:b w:val="0"/>
                <w:sz w:val="20"/>
              </w:rPr>
              <w:t xml:space="preserve"> à évaluer</w:t>
            </w:r>
          </w:p>
        </w:tc>
        <w:tc>
          <w:tcPr>
            <w:tcW w:w="12616" w:type="dxa"/>
            <w:gridSpan w:val="28"/>
            <w:vAlign w:val="center"/>
          </w:tcPr>
          <w:p w14:paraId="73284689" w14:textId="0705F1AD" w:rsidR="003D5F0C" w:rsidRPr="00211839" w:rsidRDefault="003D5F0C" w:rsidP="004F47F0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Repères d’évaluation</w:t>
            </w:r>
          </w:p>
        </w:tc>
      </w:tr>
      <w:tr w:rsidR="003D5F0C" w:rsidRPr="00211839" w14:paraId="20F90FB1" w14:textId="77777777" w:rsidTr="00136024">
        <w:trPr>
          <w:cantSplit/>
          <w:trHeight w:val="312"/>
        </w:trPr>
        <w:tc>
          <w:tcPr>
            <w:tcW w:w="2263" w:type="dxa"/>
            <w:gridSpan w:val="2"/>
            <w:vMerge/>
            <w:vAlign w:val="center"/>
          </w:tcPr>
          <w:p w14:paraId="4C5BD562" w14:textId="77777777" w:rsidR="003D5F0C" w:rsidRPr="00211839" w:rsidRDefault="003D5F0C" w:rsidP="004F47F0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7A15E4BE" w14:textId="796BD071" w:rsidR="003D5F0C" w:rsidRPr="00211839" w:rsidRDefault="003D5F0C" w:rsidP="004F4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1</w:t>
            </w:r>
          </w:p>
        </w:tc>
        <w:tc>
          <w:tcPr>
            <w:tcW w:w="3118" w:type="dxa"/>
            <w:gridSpan w:val="7"/>
            <w:vAlign w:val="center"/>
          </w:tcPr>
          <w:p w14:paraId="34F54C8D" w14:textId="6FAFD836" w:rsidR="003D5F0C" w:rsidRPr="00211839" w:rsidRDefault="003D5F0C" w:rsidP="004F4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2</w:t>
            </w:r>
          </w:p>
        </w:tc>
        <w:tc>
          <w:tcPr>
            <w:tcW w:w="3119" w:type="dxa"/>
            <w:gridSpan w:val="7"/>
            <w:vAlign w:val="center"/>
          </w:tcPr>
          <w:p w14:paraId="41869D0E" w14:textId="05C345A3" w:rsidR="003D5F0C" w:rsidRPr="00211839" w:rsidRDefault="003D5F0C" w:rsidP="004F4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3</w:t>
            </w:r>
          </w:p>
        </w:tc>
        <w:tc>
          <w:tcPr>
            <w:tcW w:w="3260" w:type="dxa"/>
            <w:gridSpan w:val="7"/>
            <w:vAlign w:val="center"/>
          </w:tcPr>
          <w:p w14:paraId="64440823" w14:textId="2F5326D4" w:rsidR="003D5F0C" w:rsidRPr="00211839" w:rsidRDefault="003D5F0C" w:rsidP="004F4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4</w:t>
            </w:r>
          </w:p>
        </w:tc>
      </w:tr>
      <w:tr w:rsidR="00C26DAF" w:rsidRPr="00211839" w14:paraId="4F556468" w14:textId="77777777" w:rsidTr="0080779F">
        <w:trPr>
          <w:trHeight w:val="877"/>
        </w:trPr>
        <w:tc>
          <w:tcPr>
            <w:tcW w:w="1413" w:type="dxa"/>
            <w:vMerge w:val="restart"/>
            <w:vAlign w:val="center"/>
          </w:tcPr>
          <w:p w14:paraId="671DB17B" w14:textId="43CCEE5C" w:rsidR="00C26DAF" w:rsidRPr="00211839" w:rsidRDefault="00C26DAF" w:rsidP="002E3D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La performance maximale</w:t>
            </w:r>
          </w:p>
        </w:tc>
        <w:tc>
          <w:tcPr>
            <w:tcW w:w="850" w:type="dxa"/>
            <w:vAlign w:val="center"/>
          </w:tcPr>
          <w:p w14:paraId="5EAC65AD" w14:textId="77777777" w:rsidR="00C26DAF" w:rsidRDefault="00C26DAF" w:rsidP="00211839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79D6">
              <w:rPr>
                <w:rFonts w:ascii="Arial" w:hAnsi="Arial" w:cs="Arial"/>
                <w:bCs/>
                <w:sz w:val="18"/>
                <w:szCs w:val="18"/>
              </w:rPr>
              <w:t>Filles</w:t>
            </w:r>
          </w:p>
          <w:p w14:paraId="6F25D435" w14:textId="16C5822E" w:rsidR="00EF3C6F" w:rsidRPr="003179D6" w:rsidRDefault="00EF3C6F" w:rsidP="00211839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321FDA81" wp14:editId="0B0E5EC2">
                  <wp:extent cx="216959" cy="216959"/>
                  <wp:effectExtent l="0" t="0" r="0" b="0"/>
                  <wp:docPr id="5" name="Graphique 5" descr="Fe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diafile_PAemRP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0072" cy="22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14:paraId="3CC0F7A7" w14:textId="11BD3460" w:rsidR="00C26DAF" w:rsidRPr="00211839" w:rsidRDefault="00C26DAF" w:rsidP="00FC39E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4D1C6A7C" w14:textId="38F5319C" w:rsidR="00C26DAF" w:rsidRPr="00211839" w:rsidRDefault="00C26DAF" w:rsidP="00FC39E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56F0190D" w14:textId="4C8C476D" w:rsidR="00C26DAF" w:rsidRPr="00211839" w:rsidRDefault="00C26DAF" w:rsidP="00FC39E6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Seuil national de performance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14:paraId="60895711" w14:textId="61B15342" w:rsidR="00C26DAF" w:rsidRPr="00EF3C6F" w:rsidRDefault="00C26DAF" w:rsidP="00FC39E6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center"/>
          </w:tcPr>
          <w:p w14:paraId="28E03635" w14:textId="4F1013A2" w:rsidR="00C26DAF" w:rsidRPr="00EF3C6F" w:rsidRDefault="00C26DAF" w:rsidP="00FC39E6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  <w:p w14:paraId="45AB151A" w14:textId="6AD3F8BF" w:rsidR="00C26DAF" w:rsidRPr="00EF3C6F" w:rsidRDefault="00C26DAF" w:rsidP="00FC39E6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</w:p>
        </w:tc>
      </w:tr>
      <w:tr w:rsidR="0048415D" w:rsidRPr="00211839" w14:paraId="6215DE69" w14:textId="77777777" w:rsidTr="0080779F">
        <w:trPr>
          <w:trHeight w:val="323"/>
        </w:trPr>
        <w:tc>
          <w:tcPr>
            <w:tcW w:w="1413" w:type="dxa"/>
            <w:vMerge/>
            <w:vAlign w:val="center"/>
          </w:tcPr>
          <w:p w14:paraId="6C8FDDB1" w14:textId="77777777" w:rsidR="0048415D" w:rsidRPr="00211839" w:rsidRDefault="0048415D" w:rsidP="002E3DD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638CDED" w14:textId="77777777" w:rsidR="0048415D" w:rsidRPr="003179D6" w:rsidRDefault="0048415D" w:rsidP="00211839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7E8368D7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1259F1C6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1F9D018A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6550BEFB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65BB97B2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68B772CF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60BC65A9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3694E4E7" w14:textId="105737CD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091E49F6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6A082640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3" w:type="dxa"/>
            <w:shd w:val="pct10" w:color="auto" w:fill="auto"/>
            <w:vAlign w:val="center"/>
          </w:tcPr>
          <w:p w14:paraId="55B054D1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26" w:type="dxa"/>
            <w:shd w:val="pct10" w:color="auto" w:fill="auto"/>
            <w:vAlign w:val="center"/>
          </w:tcPr>
          <w:p w14:paraId="68B2C185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2CB7053A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28" w:type="dxa"/>
            <w:shd w:val="pct10" w:color="auto" w:fill="auto"/>
            <w:vAlign w:val="center"/>
          </w:tcPr>
          <w:p w14:paraId="045049DB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1" w:type="dxa"/>
            <w:shd w:val="pct10" w:color="auto" w:fill="auto"/>
            <w:vAlign w:val="center"/>
          </w:tcPr>
          <w:p w14:paraId="172E0A7D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5C550C2A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45C08E49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071F56FF" w14:textId="1CDF8BAA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  <w:r w:rsidRPr="0048415D">
              <w:rPr>
                <w:rFonts w:cs="Arial"/>
                <w:b/>
                <w:bCs/>
              </w:rPr>
              <w:t>X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58592B42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6FDD6CC6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1CA2D40E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2DADD4C2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00C7EEBF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111EC7D1" w14:textId="7777777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1FE2FD23" w14:textId="5FDEB99B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</w:rPr>
            </w:pPr>
          </w:p>
        </w:tc>
      </w:tr>
      <w:tr w:rsidR="00211839" w:rsidRPr="00211839" w14:paraId="12A6A52B" w14:textId="77777777" w:rsidTr="0080779F">
        <w:trPr>
          <w:trHeight w:val="869"/>
        </w:trPr>
        <w:tc>
          <w:tcPr>
            <w:tcW w:w="1413" w:type="dxa"/>
            <w:vMerge/>
            <w:vAlign w:val="center"/>
          </w:tcPr>
          <w:p w14:paraId="7112816B" w14:textId="77777777" w:rsidR="00211839" w:rsidRPr="00211839" w:rsidRDefault="00211839" w:rsidP="0021183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F0EF4C2" w14:textId="77777777" w:rsidR="00211839" w:rsidRDefault="00211839" w:rsidP="00211839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179D6">
              <w:rPr>
                <w:rFonts w:ascii="Arial" w:hAnsi="Arial" w:cs="Arial"/>
                <w:bCs/>
                <w:sz w:val="18"/>
                <w:szCs w:val="18"/>
              </w:rPr>
              <w:t>Garçons</w:t>
            </w:r>
          </w:p>
          <w:p w14:paraId="6DFBCD92" w14:textId="490A0C60" w:rsidR="00EF3C6F" w:rsidRPr="003179D6" w:rsidRDefault="00EF3C6F" w:rsidP="00211839">
            <w:pPr>
              <w:spacing w:after="160" w:line="259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5"/>
                <w:szCs w:val="15"/>
              </w:rPr>
              <w:drawing>
                <wp:inline distT="0" distB="0" distL="0" distR="0" wp14:anchorId="218990A0" wp14:editId="357E041F">
                  <wp:extent cx="211666" cy="211666"/>
                  <wp:effectExtent l="0" t="0" r="0" b="4445"/>
                  <wp:docPr id="6" name="Graphique 6" descr="H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afile_ohn07O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94" cy="213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14:paraId="700A42DC" w14:textId="5444B139" w:rsidR="00211839" w:rsidRPr="00211839" w:rsidRDefault="00211839" w:rsidP="00211839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vAlign w:val="center"/>
          </w:tcPr>
          <w:p w14:paraId="54B3F69E" w14:textId="1133FCF0" w:rsidR="00211839" w:rsidRPr="00211839" w:rsidRDefault="00211839" w:rsidP="00211839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Barème Établissement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1708FF9D" w14:textId="36549925" w:rsidR="00211839" w:rsidRPr="00211839" w:rsidRDefault="00211839" w:rsidP="00211839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Seuil national de performance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14:paraId="4F42F94F" w14:textId="29EAA7EC" w:rsidR="00211839" w:rsidRPr="00EF3C6F" w:rsidRDefault="00211839" w:rsidP="00211839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center"/>
          </w:tcPr>
          <w:p w14:paraId="7912C99E" w14:textId="77777777" w:rsidR="00211839" w:rsidRPr="00EF3C6F" w:rsidRDefault="00211839" w:rsidP="00211839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  <w:r w:rsidRPr="00EF3C6F">
              <w:rPr>
                <w:rFonts w:cs="Arial"/>
                <w:color w:val="auto"/>
              </w:rPr>
              <w:t>Barème Établissement</w:t>
            </w:r>
          </w:p>
          <w:p w14:paraId="57632C48" w14:textId="77777777" w:rsidR="00211839" w:rsidRPr="00EF3C6F" w:rsidRDefault="00211839" w:rsidP="00211839">
            <w:pPr>
              <w:pStyle w:val="Corpsdetexte"/>
              <w:spacing w:before="60" w:after="0"/>
              <w:jc w:val="center"/>
              <w:rPr>
                <w:rFonts w:cs="Arial"/>
                <w:color w:val="auto"/>
              </w:rPr>
            </w:pPr>
          </w:p>
        </w:tc>
      </w:tr>
      <w:tr w:rsidR="0048415D" w:rsidRPr="00211839" w14:paraId="45D70CCE" w14:textId="77777777" w:rsidTr="0080779F">
        <w:trPr>
          <w:trHeight w:val="290"/>
        </w:trPr>
        <w:tc>
          <w:tcPr>
            <w:tcW w:w="2263" w:type="dxa"/>
            <w:gridSpan w:val="2"/>
            <w:vAlign w:val="center"/>
          </w:tcPr>
          <w:p w14:paraId="12A898A0" w14:textId="77777777" w:rsidR="0048415D" w:rsidRPr="00211839" w:rsidRDefault="0048415D" w:rsidP="002E3D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0199D85A" w14:textId="5DB1EEE9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060DA8B3" w14:textId="59B3A150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0,5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550D90C0" w14:textId="5B405925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04770428" w14:textId="423E454E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64E7240F" w14:textId="69F5A31D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125F2FC4" w14:textId="28E4A0F9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2,5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68B81D49" w14:textId="6600468C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7A48645D" w14:textId="35F664F2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3,5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463F44BD" w14:textId="488B7A4B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043CD15E" w14:textId="77D3F37B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4,5</w:t>
            </w:r>
          </w:p>
        </w:tc>
        <w:tc>
          <w:tcPr>
            <w:tcW w:w="483" w:type="dxa"/>
            <w:shd w:val="pct10" w:color="auto" w:fill="auto"/>
            <w:vAlign w:val="center"/>
          </w:tcPr>
          <w:p w14:paraId="2C38BA4C" w14:textId="72CB8BF5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526" w:type="dxa"/>
            <w:shd w:val="pct10" w:color="auto" w:fill="auto"/>
            <w:vAlign w:val="center"/>
          </w:tcPr>
          <w:p w14:paraId="174FC376" w14:textId="106BBE6D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5,5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6A0A5524" w14:textId="0AC33A71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528" w:type="dxa"/>
            <w:shd w:val="pct10" w:color="auto" w:fill="auto"/>
            <w:vAlign w:val="center"/>
          </w:tcPr>
          <w:p w14:paraId="297126AA" w14:textId="1E045D38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6,5</w:t>
            </w:r>
          </w:p>
        </w:tc>
        <w:tc>
          <w:tcPr>
            <w:tcW w:w="481" w:type="dxa"/>
            <w:shd w:val="pct10" w:color="auto" w:fill="auto"/>
            <w:vAlign w:val="center"/>
          </w:tcPr>
          <w:p w14:paraId="74E50067" w14:textId="2A834427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104D558C" w14:textId="127B2C40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11026E" wp14:editId="50998AF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-48895</wp:posOffset>
                      </wp:positionV>
                      <wp:extent cx="354330" cy="267970"/>
                      <wp:effectExtent l="0" t="0" r="13970" b="1143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26797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>
                                      <a:alpha val="0"/>
                                      <a:lumMod val="0"/>
                                      <a:lumOff val="100000"/>
                                    </a:schemeClr>
                                  </a:gs>
                                  <a:gs pos="96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92000">
                                    <a:schemeClr val="accent3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3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EA4054D" id="Ellipse 14" o:spid="_x0000_s1026" style="position:absolute;margin-left:-3.55pt;margin-top:-3.85pt;width:27.9pt;height:2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wX5HwMAAL4HAAAOAAAAZHJzL2Uyb0RvYy54bWy8VV1v0zAUfUfiP1h+Z+nnxqplaBoMIY1t&#10;YqA9e47TWHJsY7trx6/n2E7SqhQQCNGH1L6+n+deH5+92bSKPAnnpdElHR+NKBGam0rqZUm/fL56&#10;9ZoSH5iumDJalPRZePrm/OWLs7VdiIlpjKqEI3Ci/WJtS9qEYBdF4XkjWuaPjBUah7VxLQvYumVR&#10;ObaG91YVk9HouFgbV1lnuPAe0rf5kJ4n/3UteLitay8CUSVFbiF9Xfo+xm9xfsYWS8dsI3mXBvuL&#10;LFomNYIOrt6ywMjKyR9ctZI7400djrhpC1PXkotUA6oZj/aquW+YFakWgOPtAJP/d275zdOdI7JC&#10;72aUaNaiR++UktYLAgngWVu/gNa9vXPdzmMZa93Uro3/qIJsEqTPA6RiEwiHcDqfTacAnuNocnxy&#10;epIgL7bG1vnwXpiWxEVJRY6dsGRP1z4gJrR7rQ7i6koqRWqkWVKNuaLEmfAgQ5MQQy25Fx72ycIT&#10;awDaKInTbIlL5cgTw1QwzoUO0xxR2YZlcTcaatV+NNW+CDOVReNR/EWYkOTgOO2Wfjf06XHUi5JB&#10;68fwu8Fm884xW0A8BJz34t/Fw+X4n/E6IP6gwCkS3II8FHjSiw8WCOGy76qSmrBIM/NZtMGQec6U&#10;iKOcr3WQSnwCA+Tu4JKnsYkpKp0SNUoOor22hE1yEpPYamEXLYt4JfIlSKvwrET2+knUuEsY+8nP&#10;W51n0zesEnkCYkcPj5DScBg91xj3wXfnIDLk/hT3OXf60VQkEhyMfzETvfFgkSIbHQbjVmrjDlWm&#10;Qm9cZ/0epAxNROnRVM9gGtzTxBTe8iuJG3/NfLhjDpyL/uEdCbf41MqsS2q6FSWNcd8OyaM+qBCn&#10;lKzB4SX1X1fMgQ7UB437fjqezSLpp81sfjLBxu2ePO6e6FV7aUAIYwyS5WkZ9YPql7Uz7QOem4sY&#10;FUdMc8QuKQ+u31yG/LbgweLi4iKpgegtC9f63vKemSKdfd48MGc72gvgyxvT8z1b7FFf1o390OZi&#10;FUwt01Bvce3wxiORuSc/aPEV2t0nre2ze/4dAAD//wMAUEsDBBQABgAIAAAAIQAd7wvv3AAAAAwB&#10;AAAPAAAAZHJzL2Rvd25yZXYueG1sTE9NT8MwDL0j8R8iI3Hb0sFgU9d0QnzcYeOwo9t4bbXGKU26&#10;ln+Pd2IXP1nPfh/ZdnKtOlMfGs8GFvMEFHHpbcOVge/9x2wNKkRki61nMvBLAbb57U2GqfUjf9F5&#10;FyslIhxSNFDH2KVah7Imh2HuO2Lhjr53GGXtK217HEXctfohSZ61w4bFocaOXmsqT7vBGdi//5TF&#10;4TCgxUTz2MeqpPhpzP3d9LaR8bIBFWmK/x9w6SD5IZdghR/YBtUamK0WcnnBFSjhl2vBwsDj8gl0&#10;nunrEvkfAAAA//8DAFBLAQItABQABgAIAAAAIQC2gziS/gAAAOEBAAATAAAAAAAAAAAAAAAAAAAA&#10;AABbQ29udGVudF9UeXBlc10ueG1sUEsBAi0AFAAGAAgAAAAhADj9If/WAAAAlAEAAAsAAAAAAAAA&#10;AAAAAAAALwEAAF9yZWxzLy5yZWxzUEsBAi0AFAAGAAgAAAAhAP9zBfkfAwAAvgcAAA4AAAAAAAAA&#10;AAAAAAAALgIAAGRycy9lMm9Eb2MueG1sUEsBAi0AFAAGAAgAAAAhAB3vC+/cAAAADAEAAA8AAAAA&#10;AAAAAAAAAAAAeQUAAGRycy9kb3ducmV2LnhtbFBLBQYAAAAABAAEAPMAAACCBgAAAAA=&#10;" fillcolor="white [22]" strokecolor="black [3213]" strokeweight="1pt">
                      <v:fill color2="#e4e4e4 [982]" o:opacity2="0" rotate="t" colors="0 white;60293f #d7d7d7;62915f #d7d7d7;1 #e4e4e4" focus="100%" type="gradient"/>
                      <v:stroke joinstyle="miter"/>
                    </v:oval>
                  </w:pict>
                </mc:Fallback>
              </mc:AlternateContent>
            </w: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7,5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01D7A585" w14:textId="1A3D6E4F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48F581A2" w14:textId="0D0C4522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8,5</w:t>
            </w: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0D7B050A" w14:textId="2AC4D855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437D0B4D" w14:textId="7BE866E1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9,5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2F276B6E" w14:textId="628F2F7C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1651285D" w14:textId="42A00253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10,5</w:t>
            </w:r>
          </w:p>
        </w:tc>
        <w:tc>
          <w:tcPr>
            <w:tcW w:w="504" w:type="dxa"/>
            <w:shd w:val="pct10" w:color="auto" w:fill="auto"/>
            <w:vAlign w:val="center"/>
          </w:tcPr>
          <w:p w14:paraId="4286439D" w14:textId="234B5956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33DCB0FB" w14:textId="02CD6670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11,5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6B5C0FCD" w14:textId="27570053" w:rsidR="0048415D" w:rsidRPr="0048415D" w:rsidRDefault="0048415D" w:rsidP="0048415D">
            <w:pPr>
              <w:pStyle w:val="Corpsdetexte"/>
              <w:spacing w:before="60" w:after="0"/>
              <w:jc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48415D">
              <w:rPr>
                <w:rFonts w:cs="Arial"/>
                <w:b/>
                <w:bCs/>
                <w:color w:val="auto"/>
                <w:sz w:val="18"/>
                <w:szCs w:val="18"/>
              </w:rPr>
              <w:t>12</w:t>
            </w:r>
          </w:p>
        </w:tc>
      </w:tr>
      <w:tr w:rsidR="00211839" w:rsidRPr="00211839" w14:paraId="6909A73F" w14:textId="77777777" w:rsidTr="00EF3C6F">
        <w:trPr>
          <w:trHeight w:val="861"/>
        </w:trPr>
        <w:tc>
          <w:tcPr>
            <w:tcW w:w="2263" w:type="dxa"/>
            <w:gridSpan w:val="2"/>
            <w:vMerge w:val="restart"/>
            <w:vAlign w:val="center"/>
          </w:tcPr>
          <w:p w14:paraId="5C64B7BF" w14:textId="77777777" w:rsidR="00211839" w:rsidRPr="00211839" w:rsidRDefault="00211839" w:rsidP="006477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L’efficacité technique</w:t>
            </w:r>
          </w:p>
          <w:p w14:paraId="1EEA011E" w14:textId="77777777" w:rsidR="00211839" w:rsidRPr="00211839" w:rsidRDefault="00211839" w:rsidP="0064770A">
            <w:pPr>
              <w:rPr>
                <w:rFonts w:ascii="Arial" w:hAnsi="Arial" w:cs="Arial"/>
                <w:sz w:val="20"/>
              </w:rPr>
            </w:pPr>
          </w:p>
          <w:p w14:paraId="4BFC7C50" w14:textId="12399080" w:rsidR="00211839" w:rsidRPr="00211839" w:rsidRDefault="00211839" w:rsidP="0064770A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L’indice technique chiffré révèle une :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14:paraId="6850494A" w14:textId="15E6C230" w:rsidR="00211839" w:rsidRPr="00211839" w:rsidRDefault="00211839" w:rsidP="0021183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Le manque de vitesse nuit à la coordination des actions propulsives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  <w:vAlign w:val="center"/>
          </w:tcPr>
          <w:p w14:paraId="5EBB997E" w14:textId="5C49CA67" w:rsidR="00211839" w:rsidRPr="00211839" w:rsidRDefault="00211839" w:rsidP="0021183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Une vitesse qui nuit à la continuité des actions propulsives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14:paraId="330021F9" w14:textId="1875D3F1" w:rsidR="00211839" w:rsidRPr="00211839" w:rsidRDefault="00211839" w:rsidP="00211839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Une vitesse utile contrôlée, qui sert la coordination des Actions Propulsives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center"/>
          </w:tcPr>
          <w:p w14:paraId="399D77CC" w14:textId="50B46D13" w:rsidR="00211839" w:rsidRPr="00211839" w:rsidRDefault="00211839" w:rsidP="0021183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Une vitesse maximale utile qui sert la continuité des actions propulsive</w:t>
            </w:r>
            <w:r>
              <w:rPr>
                <w:rFonts w:ascii="Arial" w:hAnsi="Arial" w:cs="Arial"/>
                <w:b/>
                <w:sz w:val="20"/>
              </w:rPr>
              <w:t>s</w:t>
            </w:r>
          </w:p>
        </w:tc>
      </w:tr>
      <w:tr w:rsidR="0048415D" w:rsidRPr="00211839" w14:paraId="56A6DA50" w14:textId="77777777" w:rsidTr="0080779F">
        <w:trPr>
          <w:trHeight w:val="382"/>
        </w:trPr>
        <w:tc>
          <w:tcPr>
            <w:tcW w:w="2263" w:type="dxa"/>
            <w:gridSpan w:val="2"/>
            <w:vMerge/>
            <w:vAlign w:val="center"/>
          </w:tcPr>
          <w:p w14:paraId="61B33277" w14:textId="77777777" w:rsidR="0048415D" w:rsidRPr="00211839" w:rsidRDefault="0048415D" w:rsidP="0064770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51D0DEC8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54FF7067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6687FFC6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0A6C3F67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75C8F82E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39E5EB88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44898CC2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6BE9CBD6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033DB706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71A31268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3" w:type="dxa"/>
            <w:shd w:val="pct10" w:color="auto" w:fill="auto"/>
            <w:vAlign w:val="center"/>
          </w:tcPr>
          <w:p w14:paraId="18060697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6" w:type="dxa"/>
            <w:shd w:val="pct10" w:color="auto" w:fill="auto"/>
            <w:vAlign w:val="center"/>
          </w:tcPr>
          <w:p w14:paraId="3A377B24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7D7BD4F6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8" w:type="dxa"/>
            <w:shd w:val="pct10" w:color="auto" w:fill="auto"/>
            <w:vAlign w:val="center"/>
          </w:tcPr>
          <w:p w14:paraId="12A5ED1D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" w:type="dxa"/>
            <w:shd w:val="pct10" w:color="auto" w:fill="auto"/>
            <w:vAlign w:val="center"/>
          </w:tcPr>
          <w:p w14:paraId="02861BE0" w14:textId="6236E542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BD0468" wp14:editId="1B7EED5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-1402715</wp:posOffset>
                      </wp:positionV>
                      <wp:extent cx="922655" cy="1430020"/>
                      <wp:effectExtent l="25400" t="25400" r="42545" b="4318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2655" cy="143002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4D3F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9" o:spid="_x0000_s1026" type="#_x0000_t32" style="position:absolute;margin-left:6.7pt;margin-top:-110.45pt;width:72.65pt;height:112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NkEQIAAG0EAAAOAAAAZHJzL2Uyb0RvYy54bWysVEuOGyEU3EfKHRD7uNtOPBlbbs/Ck0kW&#10;UWLlcwAGHm4kGtCDcds3yj1ysTxou52ZzCZRNqjhUUVV8ejVzaGzbA8YjXcNn05qzsBJr4zbNfz7&#10;t7tX15zFJJwS1jto+BEiv1m/fLHqwxJmvvVWATIicXHZh4a3KYVlVUXZQifixAdwVNQeO5FoirtK&#10;oeiJvbPVrK6vqt6jCuglxEirt0ORrwu/1iDTZ60jJGYbTtpSGbGM93ms1iux3KEIrZEnGeIfVHTC&#10;ODp0pLoVSbAHNH9QdUaij16nifRd5bU2EooHcjOtn7j52ooAxQuFE8MYU/x/tPLTfovMqIYvOHOi&#10;oyvaeOcoN3hAptCbxMQeJNP25w+6FLbIkfUhLgm5cVs8zWLYYvZ/0NjRXhM+UDeURMgjO5TAj2Pg&#10;cEhM0uJiNruazzmTVJq+eV3Xs3Ij1cCT+QLG9B58x/JHw2NCYXZtOmn0OJwh9h9jIiUEPAMy2DrW&#10;E/H8+u28SIneGnVnrM3F0mKwscj2gpojHabZGTE82tWCUO+cYukYKJqERridhaFtkjD2+RqxWEdk&#10;OachmfKVjhYGXV9AU+iUwKD/iRYhJbh01mMd7c4wTcpHYD04yu/kYuIx8LQ/Q6E8hb8Bj4hysndp&#10;BHfGeXzu9EuEeth/TmDwnSO49+pYeqZEQz1dEj+9v/xofp8X+OUvsf4FAAD//wMAUEsDBBQABgAI&#10;AAAAIQD8gZcF4QAAAA4BAAAPAAAAZHJzL2Rvd25yZXYueG1sTE87T8MwEN6R+A/WIbGg1mn6JI1T&#10;pa3YGCB0YXNjkwTic7CdJvx7rhMsJ32675nuRtOyi3a+sShgNo2AaSytarAScHp7mmyA+SBRydai&#10;FvCjPeyy25tUJsoO+KovRagYmaBPpIA6hC7h3Je1NtJPbaeRfh/WGRkIuoorJwcyNy2Po2jFjWyQ&#10;EmrZ6UOty6+iNwL27qUqZqthv8zzh/dP/304PveNEPd343FLJ98CC3oMfwq4bqD+kFGxs+1RedYS&#10;ni+IKWASx9EjsCtjuVkDOwtYzIFnKf8/I/sFAAD//wMAUEsBAi0AFAAGAAgAAAAhALaDOJL+AAAA&#10;4QEAABMAAAAAAAAAAAAAAAAAAAAAAFtDb250ZW50X1R5cGVzXS54bWxQSwECLQAUAAYACAAAACEA&#10;OP0h/9YAAACUAQAACwAAAAAAAAAAAAAAAAAvAQAAX3JlbHMvLnJlbHNQSwECLQAUAAYACAAAACEA&#10;+YYzZBECAABtBAAADgAAAAAAAAAAAAAAAAAuAgAAZHJzL2Uyb0RvYy54bWxQSwECLQAUAAYACAAA&#10;ACEA/IGXBeEAAAAOAQAADwAAAAAAAAAAAAAAAABrBAAAZHJzL2Rvd25yZXYueG1sUEsFBgAAAAAE&#10;AAQA8wAAAHkFAAAAAA==&#10;" strokecolor="black [3213]" strokeweight="1.2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505" w:type="dxa"/>
            <w:shd w:val="pct10" w:color="auto" w:fill="auto"/>
            <w:vAlign w:val="center"/>
          </w:tcPr>
          <w:p w14:paraId="6DE80589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79295C91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42D12AED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gridSpan w:val="2"/>
            <w:shd w:val="pct10" w:color="auto" w:fill="auto"/>
            <w:vAlign w:val="center"/>
          </w:tcPr>
          <w:p w14:paraId="6D689080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5F7C6680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42751AD6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21935185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" w:type="dxa"/>
            <w:shd w:val="pct10" w:color="auto" w:fill="auto"/>
            <w:vAlign w:val="center"/>
          </w:tcPr>
          <w:p w14:paraId="2BAB23A0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5F826F77" w14:textId="77777777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5" w:type="dxa"/>
            <w:shd w:val="pct10" w:color="auto" w:fill="auto"/>
            <w:vAlign w:val="center"/>
          </w:tcPr>
          <w:p w14:paraId="5BB8ABE2" w14:textId="7161D90E" w:rsidR="0048415D" w:rsidRPr="00211839" w:rsidRDefault="0048415D" w:rsidP="0048415D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11839" w:rsidRPr="00211839" w14:paraId="4AE52AA5" w14:textId="77777777" w:rsidTr="00783D99">
        <w:trPr>
          <w:trHeight w:val="1527"/>
        </w:trPr>
        <w:tc>
          <w:tcPr>
            <w:tcW w:w="2263" w:type="dxa"/>
            <w:gridSpan w:val="2"/>
            <w:vMerge/>
            <w:vAlign w:val="center"/>
          </w:tcPr>
          <w:p w14:paraId="36444A3D" w14:textId="77777777" w:rsidR="00211839" w:rsidRPr="00211839" w:rsidRDefault="00211839" w:rsidP="0064770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4BBD1592" w14:textId="03F9C4C6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L’élève crée peu de vitesse et la conserve mal /transmet peu ou pas</w:t>
            </w:r>
          </w:p>
          <w:p w14:paraId="74E0CFD0" w14:textId="1FFE9E6C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b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Les actions propulsives sont juxtaposées, non coordonnées et ralentissent</w:t>
            </w:r>
          </w:p>
        </w:tc>
        <w:tc>
          <w:tcPr>
            <w:tcW w:w="3118" w:type="dxa"/>
            <w:gridSpan w:val="7"/>
            <w:vAlign w:val="center"/>
          </w:tcPr>
          <w:p w14:paraId="737C8A41" w14:textId="3C90DF75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L’élève crée de la vitesse mais la conserve/transmet peu</w:t>
            </w:r>
          </w:p>
          <w:p w14:paraId="6F914D9B" w14:textId="1CD96A71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b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Les actions propulsives sont étriquées et incomplètes</w:t>
            </w:r>
          </w:p>
        </w:tc>
        <w:tc>
          <w:tcPr>
            <w:tcW w:w="3119" w:type="dxa"/>
            <w:gridSpan w:val="7"/>
            <w:vAlign w:val="center"/>
          </w:tcPr>
          <w:p w14:paraId="26823971" w14:textId="1BB33789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 xml:space="preserve">L’élève crée sa vitesse utile et la conserve/transmet  </w:t>
            </w:r>
          </w:p>
          <w:p w14:paraId="345B14A4" w14:textId="2E052D1D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b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Les actions propulsives sont coordonnées et continue</w:t>
            </w:r>
            <w:r w:rsidR="004A5F4D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3260" w:type="dxa"/>
            <w:gridSpan w:val="7"/>
            <w:vAlign w:val="center"/>
          </w:tcPr>
          <w:p w14:paraId="18B8119B" w14:textId="023B5424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L’élève crée, conserve/transmet sa   vitesse maximale utile</w:t>
            </w:r>
          </w:p>
          <w:p w14:paraId="2533AF9F" w14:textId="5A340161" w:rsidR="00211839" w:rsidRPr="003179D6" w:rsidRDefault="00211839" w:rsidP="003179D6">
            <w:pPr>
              <w:pStyle w:val="Paragraphedeliste"/>
              <w:numPr>
                <w:ilvl w:val="0"/>
                <w:numId w:val="18"/>
              </w:numPr>
              <w:spacing w:before="60"/>
              <w:rPr>
                <w:rFonts w:ascii="Arial" w:hAnsi="Arial" w:cs="Arial"/>
                <w:sz w:val="20"/>
              </w:rPr>
            </w:pPr>
            <w:r w:rsidRPr="003179D6">
              <w:rPr>
                <w:rFonts w:ascii="Arial" w:hAnsi="Arial" w:cs="Arial"/>
                <w:sz w:val="20"/>
              </w:rPr>
              <w:t>Les actions propulsives sont coordonnées, complètes et orientées</w:t>
            </w:r>
          </w:p>
        </w:tc>
      </w:tr>
    </w:tbl>
    <w:p w14:paraId="3262096F" w14:textId="77777777" w:rsidR="00280487" w:rsidRPr="00211839" w:rsidRDefault="00280487" w:rsidP="001472BD">
      <w:pPr>
        <w:tabs>
          <w:tab w:val="left" w:pos="1712"/>
        </w:tabs>
        <w:rPr>
          <w:rFonts w:ascii="Arial" w:hAnsi="Arial" w:cs="Arial"/>
          <w:b/>
          <w:sz w:val="20"/>
        </w:rPr>
      </w:pPr>
    </w:p>
    <w:p w14:paraId="700D0EA0" w14:textId="480D6C55" w:rsidR="00DD2A9D" w:rsidRPr="00211839" w:rsidRDefault="00917069" w:rsidP="00B872DC">
      <w:pPr>
        <w:spacing w:after="160" w:line="259" w:lineRule="auto"/>
        <w:rPr>
          <w:rFonts w:ascii="Arial" w:hAnsi="Arial" w:cs="Arial"/>
          <w:bCs/>
          <w:sz w:val="20"/>
        </w:rPr>
      </w:pPr>
      <w:r w:rsidRPr="00211839">
        <w:rPr>
          <w:rFonts w:ascii="Arial" w:hAnsi="Arial" w:cs="Arial"/>
          <w:sz w:val="20"/>
        </w:rPr>
        <w:br w:type="page"/>
      </w:r>
      <w:r w:rsidR="00DD2A9D" w:rsidRPr="00211839">
        <w:rPr>
          <w:rFonts w:ascii="Arial" w:hAnsi="Arial" w:cs="Arial"/>
          <w:b/>
          <w:sz w:val="20"/>
        </w:rPr>
        <w:lastRenderedPageBreak/>
        <w:t>R</w:t>
      </w:r>
      <w:r w:rsidR="00DD2A9D" w:rsidRPr="00211839">
        <w:rPr>
          <w:rFonts w:ascii="Arial" w:eastAsia="Arial" w:hAnsi="Arial" w:cs="Arial"/>
          <w:b/>
          <w:sz w:val="20"/>
        </w:rPr>
        <w:t>epères d’évaluation de l’</w:t>
      </w:r>
      <w:r w:rsidR="004A5F4D">
        <w:rPr>
          <w:rFonts w:ascii="Arial" w:eastAsia="Arial" w:hAnsi="Arial" w:cs="Arial"/>
          <w:b/>
          <w:sz w:val="20"/>
        </w:rPr>
        <w:t>AFL2</w:t>
      </w:r>
      <w:r w:rsidR="00DD2A9D" w:rsidRPr="00211839">
        <w:rPr>
          <w:rFonts w:ascii="Arial" w:eastAsia="Arial" w:hAnsi="Arial" w:cs="Arial"/>
          <w:b/>
          <w:sz w:val="20"/>
        </w:rPr>
        <w:t xml:space="preserve"> : </w:t>
      </w:r>
      <w:r w:rsidR="00DD2A9D" w:rsidRPr="00211839">
        <w:rPr>
          <w:rFonts w:ascii="Arial" w:hAnsi="Arial" w:cs="Arial"/>
          <w:bCs/>
          <w:sz w:val="20"/>
        </w:rPr>
        <w:t>S’entraîner, individuellement et collectivement, pour réaliser une performance.</w:t>
      </w:r>
    </w:p>
    <w:p w14:paraId="72BD46CF" w14:textId="30179745" w:rsidR="00894CBB" w:rsidRPr="00211839" w:rsidRDefault="00894CBB" w:rsidP="00DD2A9D">
      <w:pPr>
        <w:rPr>
          <w:rFonts w:ascii="Arial" w:hAnsi="Arial" w:cs="Arial"/>
          <w:sz w:val="20"/>
        </w:rPr>
      </w:pPr>
      <w:r w:rsidRPr="00211839">
        <w:rPr>
          <w:rFonts w:ascii="Arial" w:hAnsi="Arial" w:cs="Arial"/>
          <w:bCs/>
          <w:sz w:val="20"/>
        </w:rPr>
        <w:t>A l’aide d’un carnet d’entrainement</w:t>
      </w:r>
      <w:r w:rsidR="00B872DC" w:rsidRPr="00211839">
        <w:rPr>
          <w:rFonts w:ascii="Arial" w:hAnsi="Arial" w:cs="Arial"/>
          <w:bCs/>
          <w:sz w:val="20"/>
        </w:rPr>
        <w:t xml:space="preserve"> </w:t>
      </w:r>
      <w:r w:rsidR="00AC6716" w:rsidRPr="00211839">
        <w:rPr>
          <w:rFonts w:ascii="Arial" w:hAnsi="Arial" w:cs="Arial"/>
          <w:bCs/>
          <w:sz w:val="20"/>
        </w:rPr>
        <w:t>ou d’un recueil de données</w:t>
      </w:r>
    </w:p>
    <w:p w14:paraId="0123BBC2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tbl>
      <w:tblPr>
        <w:tblStyle w:val="Grilledutableau"/>
        <w:tblpPr w:leftFromText="141" w:rightFromText="141" w:vertAnchor="text" w:horzAnchor="margin" w:tblpXSpec="center" w:tblpY="25"/>
        <w:tblW w:w="12895" w:type="dxa"/>
        <w:tblLook w:val="04A0" w:firstRow="1" w:lastRow="0" w:firstColumn="1" w:lastColumn="0" w:noHBand="0" w:noVBand="1"/>
      </w:tblPr>
      <w:tblGrid>
        <w:gridCol w:w="3361"/>
        <w:gridCol w:w="3260"/>
        <w:gridCol w:w="3297"/>
        <w:gridCol w:w="2977"/>
      </w:tblGrid>
      <w:tr w:rsidR="0099238F" w:rsidRPr="00211839" w14:paraId="7BCCD8C5" w14:textId="77777777" w:rsidTr="00581362">
        <w:tc>
          <w:tcPr>
            <w:tcW w:w="3361" w:type="dxa"/>
            <w:vAlign w:val="center"/>
          </w:tcPr>
          <w:p w14:paraId="5612BCEE" w14:textId="30FFF046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1</w:t>
            </w:r>
          </w:p>
        </w:tc>
        <w:tc>
          <w:tcPr>
            <w:tcW w:w="3260" w:type="dxa"/>
            <w:vAlign w:val="center"/>
          </w:tcPr>
          <w:p w14:paraId="27E6D792" w14:textId="65B1841F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2</w:t>
            </w:r>
          </w:p>
        </w:tc>
        <w:tc>
          <w:tcPr>
            <w:tcW w:w="3297" w:type="dxa"/>
            <w:vAlign w:val="center"/>
          </w:tcPr>
          <w:p w14:paraId="5DE8BF19" w14:textId="6626792B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3</w:t>
            </w:r>
          </w:p>
        </w:tc>
        <w:tc>
          <w:tcPr>
            <w:tcW w:w="2977" w:type="dxa"/>
            <w:vAlign w:val="center"/>
          </w:tcPr>
          <w:p w14:paraId="44F811BA" w14:textId="6D0353A4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4</w:t>
            </w:r>
          </w:p>
        </w:tc>
      </w:tr>
      <w:tr w:rsidR="00E5646F" w:rsidRPr="00211839" w14:paraId="6D3D68AC" w14:textId="77777777" w:rsidTr="00581362">
        <w:tc>
          <w:tcPr>
            <w:tcW w:w="3361" w:type="dxa"/>
            <w:vAlign w:val="center"/>
          </w:tcPr>
          <w:p w14:paraId="2039FD82" w14:textId="77777777" w:rsidR="00E5646F" w:rsidRPr="00211839" w:rsidRDefault="00E5646F" w:rsidP="00DD2A9D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Entraînement inadapté :</w:t>
            </w:r>
          </w:p>
          <w:p w14:paraId="6BBF2317" w14:textId="7D6018C0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Performances stables sur 1/4 des tentatives</w:t>
            </w:r>
          </w:p>
          <w:p w14:paraId="1EB21268" w14:textId="763431E8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Choix, analyses et régulations inexistants</w:t>
            </w:r>
          </w:p>
          <w:p w14:paraId="44301343" w14:textId="75A8572C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Préparation</w:t>
            </w:r>
            <w:r w:rsidR="00ED4966" w:rsidRPr="00211839">
              <w:rPr>
                <w:rFonts w:ascii="Arial" w:hAnsi="Arial" w:cs="Arial"/>
                <w:sz w:val="20"/>
              </w:rPr>
              <w:t xml:space="preserve"> et</w:t>
            </w:r>
            <w:r w:rsidRPr="00211839">
              <w:rPr>
                <w:rFonts w:ascii="Arial" w:hAnsi="Arial" w:cs="Arial"/>
                <w:sz w:val="20"/>
              </w:rPr>
              <w:t xml:space="preserve"> récupération aléatoire</w:t>
            </w:r>
            <w:r w:rsidR="00ED4966" w:rsidRPr="00211839">
              <w:rPr>
                <w:rFonts w:ascii="Arial" w:hAnsi="Arial" w:cs="Arial"/>
                <w:sz w:val="20"/>
              </w:rPr>
              <w:t>s</w:t>
            </w:r>
          </w:p>
          <w:p w14:paraId="2A1EB0AE" w14:textId="6A4F3F99" w:rsidR="00E5646F" w:rsidRPr="00211839" w:rsidRDefault="00E5646F" w:rsidP="00894CBB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Élève isolé</w:t>
            </w:r>
          </w:p>
        </w:tc>
        <w:tc>
          <w:tcPr>
            <w:tcW w:w="3260" w:type="dxa"/>
            <w:vAlign w:val="center"/>
          </w:tcPr>
          <w:p w14:paraId="766CC884" w14:textId="77777777" w:rsidR="00E5646F" w:rsidRPr="00211839" w:rsidRDefault="00E5646F" w:rsidP="00DD2A9D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Entraînement partiellement adapté :</w:t>
            </w:r>
          </w:p>
          <w:p w14:paraId="465570D4" w14:textId="41D1DDDD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Performances stables sur 1/3 des tentatives</w:t>
            </w:r>
          </w:p>
          <w:p w14:paraId="56D65F0A" w14:textId="4D5F077D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Choix, analyses et régulations à l’aide de repères externes simples</w:t>
            </w:r>
          </w:p>
          <w:p w14:paraId="406ECC7C" w14:textId="46248C8B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Préparation</w:t>
            </w:r>
            <w:r w:rsidR="00ED4966" w:rsidRPr="00211839">
              <w:rPr>
                <w:rFonts w:ascii="Arial" w:hAnsi="Arial" w:cs="Arial"/>
                <w:sz w:val="20"/>
              </w:rPr>
              <w:t xml:space="preserve"> et</w:t>
            </w:r>
            <w:r w:rsidRPr="00211839">
              <w:rPr>
                <w:rFonts w:ascii="Arial" w:hAnsi="Arial" w:cs="Arial"/>
                <w:sz w:val="20"/>
              </w:rPr>
              <w:t xml:space="preserve"> récupération stéréotypée</w:t>
            </w:r>
            <w:r w:rsidR="00ED4966" w:rsidRPr="00211839">
              <w:rPr>
                <w:rFonts w:ascii="Arial" w:hAnsi="Arial" w:cs="Arial"/>
                <w:sz w:val="20"/>
              </w:rPr>
              <w:t>s</w:t>
            </w:r>
          </w:p>
          <w:p w14:paraId="7908DD4B" w14:textId="03308A30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Élève suiveur</w:t>
            </w:r>
          </w:p>
        </w:tc>
        <w:tc>
          <w:tcPr>
            <w:tcW w:w="3297" w:type="dxa"/>
            <w:vAlign w:val="center"/>
          </w:tcPr>
          <w:p w14:paraId="641E7E34" w14:textId="77777777" w:rsidR="00E5646F" w:rsidRPr="00211839" w:rsidRDefault="00E5646F" w:rsidP="00DD2A9D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Entraînement adapté :</w:t>
            </w:r>
          </w:p>
          <w:p w14:paraId="00DC89C1" w14:textId="34AFD49F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Performances stables sur 2/3 des tentatives</w:t>
            </w:r>
          </w:p>
          <w:p w14:paraId="279D6411" w14:textId="3E8EA278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Choix, analyses et régulations en adéquation avec ses ressources</w:t>
            </w:r>
          </w:p>
          <w:p w14:paraId="521FF0D2" w14:textId="50FF1895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Préparation</w:t>
            </w:r>
            <w:r w:rsidR="00ED4966" w:rsidRPr="00211839">
              <w:rPr>
                <w:rFonts w:ascii="Arial" w:hAnsi="Arial" w:cs="Arial"/>
                <w:sz w:val="20"/>
              </w:rPr>
              <w:t xml:space="preserve"> et</w:t>
            </w:r>
            <w:r w:rsidRPr="00211839">
              <w:rPr>
                <w:rFonts w:ascii="Arial" w:hAnsi="Arial" w:cs="Arial"/>
                <w:sz w:val="20"/>
              </w:rPr>
              <w:t xml:space="preserve"> récupération adaptée</w:t>
            </w:r>
            <w:r w:rsidR="00ED4966" w:rsidRPr="00211839">
              <w:rPr>
                <w:rFonts w:ascii="Arial" w:hAnsi="Arial" w:cs="Arial"/>
                <w:sz w:val="20"/>
              </w:rPr>
              <w:t>s</w:t>
            </w:r>
            <w:r w:rsidRPr="00211839">
              <w:rPr>
                <w:rFonts w:ascii="Arial" w:hAnsi="Arial" w:cs="Arial"/>
                <w:sz w:val="20"/>
              </w:rPr>
              <w:t xml:space="preserve"> à l’effort</w:t>
            </w:r>
          </w:p>
          <w:p w14:paraId="5C14A76F" w14:textId="655EFCE5" w:rsidR="00E5646F" w:rsidRPr="00211839" w:rsidRDefault="00E5646F" w:rsidP="00DD2A9D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Élève acteur</w:t>
            </w:r>
          </w:p>
        </w:tc>
        <w:tc>
          <w:tcPr>
            <w:tcW w:w="2977" w:type="dxa"/>
          </w:tcPr>
          <w:p w14:paraId="1F6828B4" w14:textId="19CF713F" w:rsidR="00E5646F" w:rsidRPr="00211839" w:rsidRDefault="00B81002" w:rsidP="00B81002">
            <w:pPr>
              <w:tabs>
                <w:tab w:val="left" w:pos="510"/>
                <w:tab w:val="center" w:pos="1380"/>
              </w:tabs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ab/>
            </w:r>
            <w:r w:rsidR="00E5646F" w:rsidRPr="00211839">
              <w:rPr>
                <w:rFonts w:ascii="Arial" w:hAnsi="Arial" w:cs="Arial"/>
                <w:b/>
                <w:sz w:val="20"/>
              </w:rPr>
              <w:t>Entraînement optimisé :</w:t>
            </w:r>
          </w:p>
          <w:p w14:paraId="79EE353D" w14:textId="3B099359" w:rsidR="00E5646F" w:rsidRPr="00211839" w:rsidRDefault="00E5646F" w:rsidP="00ED4966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Performances stables sur 3/4 des tentatives</w:t>
            </w:r>
          </w:p>
          <w:p w14:paraId="4914B5CD" w14:textId="7132341A" w:rsidR="00ED4966" w:rsidRPr="00211839" w:rsidRDefault="00E5646F" w:rsidP="00ED4966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Choix, analyses et régulations ciblées pour soi et pour les autres</w:t>
            </w:r>
          </w:p>
          <w:p w14:paraId="5DE606B5" w14:textId="46FEF698" w:rsidR="00E5646F" w:rsidRPr="00211839" w:rsidRDefault="00E5646F" w:rsidP="00ED4966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 xml:space="preserve"> </w:t>
            </w:r>
            <w:r w:rsidR="00ED4966" w:rsidRPr="00211839">
              <w:rPr>
                <w:rFonts w:ascii="Arial" w:hAnsi="Arial" w:cs="Arial"/>
                <w:sz w:val="20"/>
              </w:rPr>
              <w:t>Préparation et récupération adaptées à l’effort et à soi</w:t>
            </w:r>
          </w:p>
          <w:p w14:paraId="5C9C24D2" w14:textId="2E05AC94" w:rsidR="00E5646F" w:rsidRPr="00211839" w:rsidRDefault="00E5646F" w:rsidP="00ED4966">
            <w:pPr>
              <w:pStyle w:val="Paragraphedeliste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Élève moteur/leader</w:t>
            </w:r>
          </w:p>
        </w:tc>
      </w:tr>
    </w:tbl>
    <w:p w14:paraId="52E6A2E5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7504057A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36532044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2E09AFCA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45091682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08B15B03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16FD3724" w14:textId="77777777" w:rsidR="00DD2A9D" w:rsidRPr="00211839" w:rsidRDefault="00DD2A9D" w:rsidP="00DD2A9D">
      <w:pPr>
        <w:rPr>
          <w:rFonts w:ascii="Arial" w:hAnsi="Arial" w:cs="Arial"/>
          <w:sz w:val="20"/>
        </w:rPr>
      </w:pPr>
    </w:p>
    <w:p w14:paraId="51889156" w14:textId="77777777" w:rsidR="00DD2A9D" w:rsidRPr="00211839" w:rsidRDefault="00DD2A9D" w:rsidP="00DD2A9D">
      <w:pPr>
        <w:rPr>
          <w:rFonts w:ascii="Arial" w:hAnsi="Arial" w:cs="Arial"/>
          <w:bCs/>
          <w:sz w:val="20"/>
        </w:rPr>
      </w:pPr>
    </w:p>
    <w:p w14:paraId="4A402A80" w14:textId="77777777" w:rsidR="00DD2A9D" w:rsidRPr="00211839" w:rsidRDefault="00DD2A9D" w:rsidP="00DD2A9D">
      <w:pPr>
        <w:rPr>
          <w:rFonts w:ascii="Arial" w:hAnsi="Arial" w:cs="Arial"/>
          <w:bCs/>
          <w:sz w:val="20"/>
        </w:rPr>
      </w:pPr>
    </w:p>
    <w:p w14:paraId="0ABF51C3" w14:textId="77777777" w:rsidR="0099238F" w:rsidRPr="00211839" w:rsidRDefault="0099238F" w:rsidP="00DD2A9D">
      <w:pPr>
        <w:rPr>
          <w:rFonts w:ascii="Arial" w:hAnsi="Arial" w:cs="Arial"/>
          <w:b/>
          <w:sz w:val="20"/>
        </w:rPr>
      </w:pPr>
    </w:p>
    <w:p w14:paraId="53A6A455" w14:textId="77777777" w:rsidR="0099238F" w:rsidRPr="00211839" w:rsidRDefault="0099238F" w:rsidP="00DD2A9D">
      <w:pPr>
        <w:rPr>
          <w:rFonts w:ascii="Arial" w:hAnsi="Arial" w:cs="Arial"/>
          <w:b/>
          <w:sz w:val="20"/>
        </w:rPr>
      </w:pPr>
    </w:p>
    <w:p w14:paraId="5434BD64" w14:textId="77777777" w:rsidR="0099238F" w:rsidRPr="00211839" w:rsidRDefault="0099238F" w:rsidP="00DD2A9D">
      <w:pPr>
        <w:rPr>
          <w:rFonts w:ascii="Arial" w:hAnsi="Arial" w:cs="Arial"/>
          <w:b/>
          <w:sz w:val="20"/>
        </w:rPr>
      </w:pPr>
    </w:p>
    <w:p w14:paraId="24E871AD" w14:textId="77777777" w:rsidR="0099238F" w:rsidRPr="00211839" w:rsidRDefault="0099238F" w:rsidP="00DD2A9D">
      <w:pPr>
        <w:rPr>
          <w:rFonts w:ascii="Arial" w:hAnsi="Arial" w:cs="Arial"/>
          <w:b/>
          <w:sz w:val="20"/>
        </w:rPr>
      </w:pPr>
    </w:p>
    <w:p w14:paraId="1B58BD99" w14:textId="77777777" w:rsidR="0099238F" w:rsidRPr="00211839" w:rsidRDefault="0099238F" w:rsidP="00DD2A9D">
      <w:pPr>
        <w:rPr>
          <w:rFonts w:ascii="Arial" w:hAnsi="Arial" w:cs="Arial"/>
          <w:b/>
          <w:sz w:val="20"/>
        </w:rPr>
      </w:pPr>
    </w:p>
    <w:p w14:paraId="4432440C" w14:textId="77777777" w:rsidR="0099238F" w:rsidRPr="00211839" w:rsidRDefault="0099238F" w:rsidP="00DD2A9D">
      <w:pPr>
        <w:rPr>
          <w:rFonts w:ascii="Arial" w:hAnsi="Arial" w:cs="Arial"/>
          <w:b/>
          <w:sz w:val="20"/>
        </w:rPr>
      </w:pPr>
    </w:p>
    <w:p w14:paraId="0B392AA3" w14:textId="3A848686" w:rsidR="00DD2A9D" w:rsidRPr="00211839" w:rsidRDefault="00467A9E" w:rsidP="00DD2A9D">
      <w:pPr>
        <w:rPr>
          <w:rFonts w:ascii="Arial" w:hAnsi="Arial" w:cs="Arial"/>
          <w:bCs/>
          <w:sz w:val="20"/>
        </w:rPr>
      </w:pPr>
      <w:r w:rsidRPr="00211839">
        <w:rPr>
          <w:rFonts w:ascii="Arial" w:hAnsi="Arial" w:cs="Arial"/>
          <w:b/>
          <w:sz w:val="20"/>
        </w:rPr>
        <w:t>R</w:t>
      </w:r>
      <w:r w:rsidRPr="00211839">
        <w:rPr>
          <w:rFonts w:ascii="Arial" w:eastAsia="Arial" w:hAnsi="Arial" w:cs="Arial"/>
          <w:b/>
          <w:sz w:val="20"/>
        </w:rPr>
        <w:t>epères d’évaluation de l’</w:t>
      </w:r>
      <w:r w:rsidR="004A5F4D">
        <w:rPr>
          <w:rFonts w:ascii="Arial" w:eastAsia="Arial" w:hAnsi="Arial" w:cs="Arial"/>
          <w:b/>
          <w:sz w:val="20"/>
        </w:rPr>
        <w:t>AFL3</w:t>
      </w:r>
      <w:r w:rsidRPr="00211839">
        <w:rPr>
          <w:rFonts w:ascii="Arial" w:eastAsia="Arial" w:hAnsi="Arial" w:cs="Arial"/>
          <w:b/>
          <w:sz w:val="20"/>
        </w:rPr>
        <w:t xml:space="preserve"> : </w:t>
      </w:r>
      <w:r w:rsidR="00DD2A9D" w:rsidRPr="00211839">
        <w:rPr>
          <w:rFonts w:ascii="Arial" w:hAnsi="Arial" w:cs="Arial"/>
          <w:sz w:val="20"/>
        </w:rPr>
        <w:t>Choisir et assumer les rôles qui permettent un fonctionnement collectif solidaire</w:t>
      </w:r>
    </w:p>
    <w:tbl>
      <w:tblPr>
        <w:tblStyle w:val="Grilledutableau"/>
        <w:tblpPr w:leftFromText="141" w:rightFromText="141" w:vertAnchor="text" w:horzAnchor="margin" w:tblpXSpec="center" w:tblpY="549"/>
        <w:tblW w:w="12895" w:type="dxa"/>
        <w:tblLook w:val="04A0" w:firstRow="1" w:lastRow="0" w:firstColumn="1" w:lastColumn="0" w:noHBand="0" w:noVBand="1"/>
      </w:tblPr>
      <w:tblGrid>
        <w:gridCol w:w="3397"/>
        <w:gridCol w:w="3119"/>
        <w:gridCol w:w="3402"/>
        <w:gridCol w:w="2977"/>
      </w:tblGrid>
      <w:tr w:rsidR="0099238F" w:rsidRPr="00211839" w14:paraId="11DE8725" w14:textId="77777777" w:rsidTr="00581362">
        <w:tc>
          <w:tcPr>
            <w:tcW w:w="3397" w:type="dxa"/>
            <w:vAlign w:val="center"/>
          </w:tcPr>
          <w:p w14:paraId="17E79080" w14:textId="5FC4DE50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1</w:t>
            </w:r>
          </w:p>
        </w:tc>
        <w:tc>
          <w:tcPr>
            <w:tcW w:w="3119" w:type="dxa"/>
            <w:vAlign w:val="center"/>
          </w:tcPr>
          <w:p w14:paraId="299F3E6A" w14:textId="1E919601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2</w:t>
            </w:r>
          </w:p>
        </w:tc>
        <w:tc>
          <w:tcPr>
            <w:tcW w:w="3402" w:type="dxa"/>
            <w:vAlign w:val="center"/>
          </w:tcPr>
          <w:p w14:paraId="5D2A4006" w14:textId="52347044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3</w:t>
            </w:r>
          </w:p>
        </w:tc>
        <w:tc>
          <w:tcPr>
            <w:tcW w:w="2977" w:type="dxa"/>
            <w:vAlign w:val="center"/>
          </w:tcPr>
          <w:p w14:paraId="38E70604" w14:textId="40C3BA9E" w:rsidR="0099238F" w:rsidRPr="00211839" w:rsidRDefault="0099238F" w:rsidP="009923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Degré 4</w:t>
            </w:r>
          </w:p>
        </w:tc>
      </w:tr>
      <w:tr w:rsidR="00B81002" w:rsidRPr="00211839" w14:paraId="34856351" w14:textId="77777777" w:rsidTr="00581362">
        <w:tc>
          <w:tcPr>
            <w:tcW w:w="3397" w:type="dxa"/>
            <w:vAlign w:val="center"/>
          </w:tcPr>
          <w:p w14:paraId="52BE23B0" w14:textId="77777777" w:rsidR="00B81002" w:rsidRPr="00211839" w:rsidRDefault="00B81002" w:rsidP="00E9766F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Rôles subis :</w:t>
            </w:r>
          </w:p>
          <w:p w14:paraId="636C0BD3" w14:textId="4C63D081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Connaît partiellement le règlement et l’applique mal</w:t>
            </w:r>
          </w:p>
          <w:p w14:paraId="430E8547" w14:textId="3944FB5B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Les informations sont prélevées et transmises de façon aléatoire</w:t>
            </w:r>
          </w:p>
        </w:tc>
        <w:tc>
          <w:tcPr>
            <w:tcW w:w="3119" w:type="dxa"/>
            <w:vAlign w:val="center"/>
          </w:tcPr>
          <w:p w14:paraId="1F1BD6A7" w14:textId="77777777" w:rsidR="00B81002" w:rsidRPr="00211839" w:rsidRDefault="00B81002" w:rsidP="00E9766F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Rôles aléatoires :</w:t>
            </w:r>
          </w:p>
          <w:p w14:paraId="0A0680B0" w14:textId="16759E42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Connaît le règlement et l’applique mais ne le fait pas respecter</w:t>
            </w:r>
          </w:p>
          <w:p w14:paraId="3683A65F" w14:textId="266BA06F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Les informations sont prélevées mais partiellement transmises</w:t>
            </w:r>
          </w:p>
        </w:tc>
        <w:tc>
          <w:tcPr>
            <w:tcW w:w="3402" w:type="dxa"/>
            <w:vAlign w:val="center"/>
          </w:tcPr>
          <w:p w14:paraId="73925A75" w14:textId="77777777" w:rsidR="00B81002" w:rsidRPr="00211839" w:rsidRDefault="00B81002" w:rsidP="00E9766F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Rôles préférentiels :</w:t>
            </w:r>
          </w:p>
          <w:p w14:paraId="50A53370" w14:textId="32895812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Connaît le règlement, l’applique et le fait respecter dans son rôle</w:t>
            </w:r>
          </w:p>
          <w:p w14:paraId="6CB3301E" w14:textId="787D043F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Les informations sont prélevées et transmises</w:t>
            </w:r>
          </w:p>
        </w:tc>
        <w:tc>
          <w:tcPr>
            <w:tcW w:w="2977" w:type="dxa"/>
            <w:vAlign w:val="center"/>
          </w:tcPr>
          <w:p w14:paraId="3149E656" w14:textId="77777777" w:rsidR="00B81002" w:rsidRPr="00211839" w:rsidRDefault="00B81002" w:rsidP="00E9766F">
            <w:pPr>
              <w:jc w:val="center"/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b/>
                <w:sz w:val="20"/>
              </w:rPr>
              <w:t>Rôles au service du collectif :</w:t>
            </w:r>
          </w:p>
          <w:p w14:paraId="7B163965" w14:textId="4E1E5646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Connaît le règlement, l’applique, le fait respecter et aide les autres à jouer leurs rôle</w:t>
            </w:r>
            <w:r w:rsidR="004A5F4D">
              <w:rPr>
                <w:rFonts w:ascii="Arial" w:hAnsi="Arial" w:cs="Arial"/>
                <w:sz w:val="20"/>
              </w:rPr>
              <w:t>s</w:t>
            </w:r>
          </w:p>
          <w:p w14:paraId="1EA4D4D3" w14:textId="4E9D4BCF" w:rsidR="00B81002" w:rsidRPr="00211839" w:rsidRDefault="00B81002" w:rsidP="00DD2A9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211839">
              <w:rPr>
                <w:rFonts w:ascii="Arial" w:hAnsi="Arial" w:cs="Arial"/>
                <w:sz w:val="20"/>
              </w:rPr>
              <w:t>Les informations sont prélevées, sélectionnées et transmises</w:t>
            </w:r>
          </w:p>
        </w:tc>
      </w:tr>
    </w:tbl>
    <w:p w14:paraId="62A72BA9" w14:textId="77777777" w:rsidR="00DD2A9D" w:rsidRPr="00211839" w:rsidRDefault="00DD2A9D" w:rsidP="00BC0201">
      <w:pPr>
        <w:tabs>
          <w:tab w:val="left" w:pos="1712"/>
        </w:tabs>
        <w:rPr>
          <w:rFonts w:ascii="Arial" w:hAnsi="Arial" w:cs="Arial"/>
          <w:b/>
          <w:sz w:val="20"/>
        </w:rPr>
      </w:pPr>
    </w:p>
    <w:p w14:paraId="1D1CAC5C" w14:textId="77777777" w:rsidR="00DD2A9D" w:rsidRPr="00211839" w:rsidRDefault="00DD2A9D" w:rsidP="00BC0201">
      <w:pPr>
        <w:tabs>
          <w:tab w:val="left" w:pos="1712"/>
        </w:tabs>
        <w:rPr>
          <w:rFonts w:ascii="Arial" w:hAnsi="Arial" w:cs="Arial"/>
          <w:b/>
          <w:sz w:val="20"/>
        </w:rPr>
      </w:pPr>
    </w:p>
    <w:p w14:paraId="256D2800" w14:textId="77777777" w:rsidR="00BC0201" w:rsidRPr="00211839" w:rsidRDefault="00BC0201" w:rsidP="00BC0201">
      <w:pPr>
        <w:rPr>
          <w:rFonts w:ascii="Arial" w:hAnsi="Arial" w:cs="Arial"/>
          <w:sz w:val="20"/>
        </w:rPr>
      </w:pPr>
    </w:p>
    <w:p w14:paraId="72303D01" w14:textId="77777777" w:rsidR="00BC0201" w:rsidRPr="00211839" w:rsidRDefault="00BC0201" w:rsidP="00BC0201">
      <w:pPr>
        <w:jc w:val="center"/>
        <w:rPr>
          <w:rFonts w:ascii="Arial" w:hAnsi="Arial" w:cs="Arial"/>
          <w:b/>
          <w:sz w:val="20"/>
        </w:rPr>
      </w:pPr>
    </w:p>
    <w:p w14:paraId="1D81123A" w14:textId="5D496E56" w:rsidR="005D3E05" w:rsidRPr="00211839" w:rsidRDefault="005D3E05" w:rsidP="00FD359C">
      <w:pPr>
        <w:rPr>
          <w:rFonts w:ascii="Arial" w:hAnsi="Arial" w:cs="Arial"/>
          <w:sz w:val="20"/>
        </w:rPr>
      </w:pPr>
    </w:p>
    <w:p w14:paraId="651AC7FC" w14:textId="4F76FA38" w:rsidR="002B48CA" w:rsidRPr="00211839" w:rsidRDefault="002B48CA" w:rsidP="00FD359C">
      <w:pPr>
        <w:rPr>
          <w:rFonts w:ascii="Arial" w:hAnsi="Arial" w:cs="Arial"/>
          <w:sz w:val="20"/>
        </w:rPr>
      </w:pPr>
    </w:p>
    <w:p w14:paraId="226A10DC" w14:textId="5A158B95" w:rsidR="002B48CA" w:rsidRPr="00211839" w:rsidRDefault="002B48CA" w:rsidP="00FD359C">
      <w:pPr>
        <w:rPr>
          <w:rFonts w:ascii="Arial" w:hAnsi="Arial" w:cs="Arial"/>
          <w:sz w:val="20"/>
        </w:rPr>
      </w:pPr>
    </w:p>
    <w:p w14:paraId="0798ADCC" w14:textId="07501659" w:rsidR="002B48CA" w:rsidRPr="00211839" w:rsidRDefault="002B48CA" w:rsidP="00FD359C">
      <w:pPr>
        <w:rPr>
          <w:rFonts w:ascii="Arial" w:hAnsi="Arial" w:cs="Arial"/>
          <w:sz w:val="20"/>
        </w:rPr>
      </w:pPr>
    </w:p>
    <w:p w14:paraId="26760064" w14:textId="17F9CEAD" w:rsidR="002B48CA" w:rsidRPr="00211839" w:rsidRDefault="002B48CA" w:rsidP="00FD359C">
      <w:pPr>
        <w:rPr>
          <w:rFonts w:ascii="Arial" w:hAnsi="Arial" w:cs="Arial"/>
          <w:sz w:val="20"/>
        </w:rPr>
      </w:pPr>
    </w:p>
    <w:p w14:paraId="657A8E39" w14:textId="29AF1692" w:rsidR="002B48CA" w:rsidRPr="00211839" w:rsidRDefault="002B48CA" w:rsidP="00FD359C">
      <w:pPr>
        <w:rPr>
          <w:rFonts w:ascii="Arial" w:hAnsi="Arial" w:cs="Arial"/>
          <w:sz w:val="20"/>
        </w:rPr>
      </w:pPr>
    </w:p>
    <w:p w14:paraId="3D01AE2A" w14:textId="048353E8" w:rsidR="002B48CA" w:rsidRPr="00211839" w:rsidRDefault="002B48CA" w:rsidP="00FD359C">
      <w:pPr>
        <w:rPr>
          <w:rFonts w:ascii="Arial" w:hAnsi="Arial" w:cs="Arial"/>
          <w:sz w:val="20"/>
        </w:rPr>
      </w:pPr>
    </w:p>
    <w:p w14:paraId="3D36AC2B" w14:textId="7577D2FF" w:rsidR="002B48CA" w:rsidRPr="00211839" w:rsidRDefault="002B48CA" w:rsidP="00FD359C">
      <w:pPr>
        <w:rPr>
          <w:rFonts w:ascii="Arial" w:hAnsi="Arial" w:cs="Arial"/>
          <w:sz w:val="20"/>
        </w:rPr>
      </w:pPr>
    </w:p>
    <w:p w14:paraId="10E677A0" w14:textId="08EE1BEC" w:rsidR="002B48CA" w:rsidRPr="00211839" w:rsidRDefault="002B48CA">
      <w:pPr>
        <w:spacing w:after="160" w:line="259" w:lineRule="auto"/>
        <w:rPr>
          <w:rFonts w:ascii="Arial" w:hAnsi="Arial" w:cs="Arial"/>
          <w:sz w:val="20"/>
        </w:rPr>
      </w:pPr>
      <w:r w:rsidRPr="00211839">
        <w:rPr>
          <w:rFonts w:ascii="Arial" w:hAnsi="Arial" w:cs="Arial"/>
          <w:sz w:val="20"/>
        </w:rPr>
        <w:br w:type="page"/>
      </w:r>
    </w:p>
    <w:p w14:paraId="64B2CDB8" w14:textId="77777777" w:rsidR="00E22D29" w:rsidRPr="00211839" w:rsidRDefault="00E22D29" w:rsidP="00E22D29">
      <w:pPr>
        <w:rPr>
          <w:rFonts w:ascii="Arial" w:hAnsi="Arial" w:cs="Arial"/>
          <w:b/>
          <w:sz w:val="20"/>
          <w:u w:val="single"/>
        </w:rPr>
      </w:pPr>
      <w:r w:rsidRPr="00211839">
        <w:rPr>
          <w:rFonts w:ascii="Arial" w:hAnsi="Arial" w:cs="Arial"/>
          <w:b/>
          <w:sz w:val="20"/>
          <w:u w:val="single"/>
        </w:rPr>
        <w:lastRenderedPageBreak/>
        <w:t>Annexe 1 : les seuils de performance fixés au niveau national</w:t>
      </w:r>
    </w:p>
    <w:p w14:paraId="31B1F019" w14:textId="1254ADE0" w:rsidR="00005FB7" w:rsidRPr="00211839" w:rsidRDefault="00005FB7">
      <w:pPr>
        <w:spacing w:after="160" w:line="259" w:lineRule="auto"/>
        <w:rPr>
          <w:rFonts w:ascii="Arial" w:hAnsi="Arial" w:cs="Arial"/>
          <w:sz w:val="20"/>
        </w:rPr>
      </w:pPr>
    </w:p>
    <w:p w14:paraId="558537A4" w14:textId="77777777" w:rsidR="00005FB7" w:rsidRPr="00211839" w:rsidRDefault="00005FB7" w:rsidP="00005FB7">
      <w:pPr>
        <w:rPr>
          <w:rFonts w:ascii="Arial" w:hAnsi="Arial" w:cs="Arial"/>
          <w:b/>
          <w:sz w:val="20"/>
          <w:u w:val="single"/>
        </w:rPr>
      </w:pPr>
    </w:p>
    <w:tbl>
      <w:tblPr>
        <w:tblW w:w="102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3220"/>
        <w:gridCol w:w="2942"/>
        <w:gridCol w:w="896"/>
        <w:gridCol w:w="993"/>
      </w:tblGrid>
      <w:tr w:rsidR="00005FB7" w:rsidRPr="004E24A6" w14:paraId="30CFBACF" w14:textId="77777777" w:rsidTr="00B27FD3">
        <w:trPr>
          <w:trHeight w:val="534"/>
          <w:jc w:val="center"/>
        </w:trPr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BB92F46" w14:textId="0AA4EAE0" w:rsidR="00005FB7" w:rsidRPr="004E24A6" w:rsidRDefault="004E24A6" w:rsidP="00B27FD3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Seuil de performance </w:t>
            </w:r>
            <w:r w:rsidRPr="004E24A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national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médian : Passage du degré 2 au degré 3 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A577775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Garçons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88E93FB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Filles </w:t>
            </w:r>
          </w:p>
        </w:tc>
      </w:tr>
      <w:tr w:rsidR="00005FB7" w:rsidRPr="004E24A6" w14:paraId="5A16A204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2C3E5AA3" w14:textId="51BD82A3" w:rsidR="00005FB7" w:rsidRPr="004E24A6" w:rsidRDefault="00EF3C6F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Familles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F27E4F8" w14:textId="0860B352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Exemples</w:t>
            </w:r>
            <w:r w:rsidR="00EF3C6F"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 d’épreuves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6888026A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44D19451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Perf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3733D246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Perf </w:t>
            </w:r>
          </w:p>
        </w:tc>
      </w:tr>
      <w:tr w:rsidR="00005FB7" w:rsidRPr="004E24A6" w14:paraId="6EB95987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6472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3FF5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6BFB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24B8" w14:textId="1BB5F373" w:rsidR="00005FB7" w:rsidRPr="004E24A6" w:rsidRDefault="00E97304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1’52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8AF2" w14:textId="41A26BDA" w:rsidR="00005FB7" w:rsidRPr="004E24A6" w:rsidRDefault="00E97304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2’20</w:t>
            </w:r>
          </w:p>
        </w:tc>
      </w:tr>
      <w:tr w:rsidR="00005FB7" w:rsidRPr="004E24A6" w14:paraId="5C1FF5F7" w14:textId="77777777" w:rsidTr="00B27FD3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44C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1/2 fond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62F3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750m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C7DD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3CFB" w14:textId="52DB3A50" w:rsidR="00005FB7" w:rsidRPr="004E24A6" w:rsidRDefault="005C083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2’55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3EE8" w14:textId="6FA47F3A" w:rsidR="00005FB7" w:rsidRPr="004E24A6" w:rsidRDefault="005C083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3’40</w:t>
            </w:r>
          </w:p>
        </w:tc>
      </w:tr>
      <w:tr w:rsidR="00005FB7" w:rsidRPr="004E24A6" w14:paraId="167C6021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DA99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FF91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800m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22B4E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09B4" w14:textId="3D52B587" w:rsidR="00005FB7" w:rsidRPr="004E24A6" w:rsidRDefault="00874EA0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3’05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2B55" w14:textId="11041142" w:rsidR="00005FB7" w:rsidRPr="004E24A6" w:rsidRDefault="00874EA0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3’55</w:t>
            </w:r>
          </w:p>
        </w:tc>
      </w:tr>
      <w:tr w:rsidR="00005FB7" w:rsidRPr="004E24A6" w14:paraId="3A7EA15C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9C65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9055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1000m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C4D9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ACF8" w14:textId="7273D95E" w:rsidR="00005FB7" w:rsidRPr="004E24A6" w:rsidRDefault="00874EA0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4’00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94EA" w14:textId="28256E5B" w:rsidR="00005FB7" w:rsidRPr="004E24A6" w:rsidRDefault="00874EA0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4’59</w:t>
            </w:r>
          </w:p>
        </w:tc>
      </w:tr>
      <w:tr w:rsidR="00005FB7" w:rsidRPr="004E24A6" w14:paraId="08684FA3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23C9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95EE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1200m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C957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EE70" w14:textId="014658C5" w:rsidR="00005FB7" w:rsidRPr="004E24A6" w:rsidRDefault="00BA3679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4’55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24BE" w14:textId="45C3BA21" w:rsidR="00005FB7" w:rsidRPr="004E24A6" w:rsidRDefault="00BA3679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6’04</w:t>
            </w:r>
          </w:p>
        </w:tc>
      </w:tr>
      <w:tr w:rsidR="00005FB7" w:rsidRPr="004E24A6" w14:paraId="5348F3F2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E60D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3F4B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1500m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C70F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67BB" w14:textId="16ACDF07" w:rsidR="00005FB7" w:rsidRPr="004E24A6" w:rsidRDefault="00BA3679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6’25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769B" w14:textId="1D157283" w:rsidR="00005FB7" w:rsidRPr="004E24A6" w:rsidRDefault="00BA3679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7’50</w:t>
            </w:r>
          </w:p>
        </w:tc>
      </w:tr>
      <w:tr w:rsidR="00005FB7" w:rsidRPr="004E24A6" w14:paraId="326191D1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6A60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A816" w14:textId="6F5695A5" w:rsidR="00005FB7" w:rsidRPr="004E24A6" w:rsidRDefault="003801AD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1’30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2B36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7A93" w14:textId="658CFF50" w:rsidR="00005FB7" w:rsidRPr="004E24A6" w:rsidRDefault="003801AD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425m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4FF1" w14:textId="68A03EC5" w:rsidR="00005FB7" w:rsidRPr="004E24A6" w:rsidRDefault="003801AD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325m</w:t>
            </w:r>
          </w:p>
        </w:tc>
      </w:tr>
      <w:tr w:rsidR="00005FB7" w:rsidRPr="004E24A6" w14:paraId="752BB97F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BA6B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D40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3’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ED0D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B54E" w14:textId="4F9EB693" w:rsidR="00005FB7" w:rsidRPr="004E24A6" w:rsidRDefault="003801AD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775m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6A46" w14:textId="1EFD355E" w:rsidR="00005FB7" w:rsidRPr="004E24A6" w:rsidRDefault="003801AD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615m</w:t>
            </w:r>
          </w:p>
        </w:tc>
      </w:tr>
      <w:tr w:rsidR="00005FB7" w:rsidRPr="004E24A6" w14:paraId="4D5FBD3B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3493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B390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4’30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4BB7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925C" w14:textId="3A0FCB1C" w:rsidR="00005FB7" w:rsidRPr="004E24A6" w:rsidRDefault="003801AD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1100m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95F5" w14:textId="0D5D58E7" w:rsidR="00005FB7" w:rsidRPr="004E24A6" w:rsidRDefault="003801AD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915m</w:t>
            </w:r>
          </w:p>
        </w:tc>
      </w:tr>
      <w:tr w:rsidR="00005FB7" w:rsidRPr="004E24A6" w14:paraId="17814E06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697B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Haies longues/basses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86DA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200m haies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3B7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: 76cm et filles 65cm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2800" w14:textId="484E16DF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80779F" w:rsidRPr="004E24A6">
              <w:rPr>
                <w:rFonts w:ascii="Arial" w:eastAsia="Times New Roman" w:hAnsi="Arial" w:cs="Arial"/>
                <w:color w:val="000000"/>
                <w:sz w:val="20"/>
              </w:rPr>
              <w:t>5’’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DA4" w14:textId="2F36F025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42</w:t>
            </w:r>
            <w:r w:rsidR="0080779F" w:rsidRPr="004E24A6">
              <w:rPr>
                <w:rFonts w:ascii="Arial" w:eastAsia="Times New Roman" w:hAnsi="Arial" w:cs="Arial"/>
                <w:color w:val="000000"/>
                <w:sz w:val="20"/>
              </w:rPr>
              <w:t>’’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</w:tr>
      <w:tr w:rsidR="00005FB7" w:rsidRPr="004E24A6" w14:paraId="6FC7B959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EFCE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Haies courtes/hautes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9173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50m haies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390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: 84 cm et filles 76cm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A4B" w14:textId="6C3EED78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9</w:t>
            </w:r>
            <w:r w:rsidR="0080779F" w:rsidRPr="004E24A6">
              <w:rPr>
                <w:rFonts w:ascii="Arial" w:eastAsia="Times New Roman" w:hAnsi="Arial" w:cs="Arial"/>
                <w:color w:val="000000"/>
                <w:sz w:val="20"/>
              </w:rPr>
              <w:t>’’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3D98" w14:textId="07128832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11</w:t>
            </w:r>
            <w:r w:rsidR="0080779F" w:rsidRPr="004E24A6">
              <w:rPr>
                <w:rFonts w:ascii="Arial" w:eastAsia="Times New Roman" w:hAnsi="Arial" w:cs="Arial"/>
                <w:color w:val="000000"/>
                <w:sz w:val="20"/>
              </w:rPr>
              <w:t>’’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</w:tr>
      <w:tr w:rsidR="00005FB7" w:rsidRPr="004E24A6" w14:paraId="66578DF3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7B6C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Sprint long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D440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200m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1F2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A1AF" w14:textId="09823865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80779F" w:rsidRPr="004E24A6">
              <w:rPr>
                <w:rFonts w:ascii="Arial" w:eastAsia="Times New Roman" w:hAnsi="Arial" w:cs="Arial"/>
                <w:color w:val="000000"/>
                <w:sz w:val="20"/>
              </w:rPr>
              <w:t>9’’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837" w14:textId="0F4E0054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80779F" w:rsidRPr="004E24A6">
              <w:rPr>
                <w:rFonts w:ascii="Arial" w:eastAsia="Times New Roman" w:hAnsi="Arial" w:cs="Arial"/>
                <w:color w:val="000000"/>
                <w:sz w:val="20"/>
              </w:rPr>
              <w:t>5’’</w:t>
            </w:r>
          </w:p>
        </w:tc>
      </w:tr>
      <w:tr w:rsidR="00005FB7" w:rsidRPr="004E24A6" w14:paraId="4A6C5A27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76B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Sprint court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AC2E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50m 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F0D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145B" w14:textId="73EE6E1E" w:rsidR="00005FB7" w:rsidRPr="004E24A6" w:rsidRDefault="00A02350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7’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DC2B" w14:textId="48AA774C" w:rsidR="00005FB7" w:rsidRPr="004E24A6" w:rsidRDefault="00A02350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8’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</w:tr>
      <w:tr w:rsidR="00005FB7" w:rsidRPr="004E24A6" w14:paraId="61166018" w14:textId="77777777" w:rsidTr="00B27FD3">
        <w:trPr>
          <w:trHeight w:val="260"/>
          <w:jc w:val="center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5FD0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Relais court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79A4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4x50m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291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3449" w14:textId="0E9FB7F6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29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’’2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A5AA" w14:textId="4F572586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34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’’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</w:t>
            </w:r>
          </w:p>
        </w:tc>
      </w:tr>
      <w:tr w:rsidR="000A0DBE" w:rsidRPr="004E24A6" w14:paraId="40F883DF" w14:textId="77777777" w:rsidTr="00B27FD3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63CB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Lancers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2BE0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Disque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502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1,5kg et filles 1kg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9F08" w14:textId="3FC4C053" w:rsidR="000A0DBE" w:rsidRPr="004E24A6" w:rsidRDefault="00FE5A9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18,5m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D50" w14:textId="0B78BD21" w:rsidR="000A0DBE" w:rsidRPr="004E24A6" w:rsidRDefault="000A0DBE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2,5m</w:t>
            </w:r>
          </w:p>
        </w:tc>
      </w:tr>
      <w:tr w:rsidR="000A0DBE" w:rsidRPr="004E24A6" w14:paraId="6E51FDFD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EBBD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7074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Javelot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DDC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700g et filles 500g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41D9" w14:textId="77777777" w:rsidR="000A0DBE" w:rsidRPr="004E24A6" w:rsidRDefault="000A0DBE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DBE8" w14:textId="7F956856" w:rsidR="000A0DBE" w:rsidRPr="004E24A6" w:rsidRDefault="00FE5A9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13m</w:t>
            </w:r>
          </w:p>
        </w:tc>
      </w:tr>
      <w:tr w:rsidR="000A0DBE" w:rsidRPr="004E24A6" w14:paraId="7842567D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C147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00F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Poids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2589" w14:textId="77777777" w:rsidR="000A0DBE" w:rsidRPr="004E24A6" w:rsidRDefault="000A0DBE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Garçons 5kg et filles 3kg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DCCE" w14:textId="4B04B0B3" w:rsidR="000A0DBE" w:rsidRPr="004E24A6" w:rsidRDefault="000A0DBE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7,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1m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AC2" w14:textId="38BD1873" w:rsidR="000A0DBE" w:rsidRPr="004E24A6" w:rsidRDefault="000A0DBE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="00FE5A97" w:rsidRPr="004E24A6">
              <w:rPr>
                <w:rFonts w:ascii="Arial" w:eastAsia="Times New Roman" w:hAnsi="Arial" w:cs="Arial"/>
                <w:color w:val="000000"/>
                <w:sz w:val="20"/>
              </w:rPr>
              <w:t>m</w:t>
            </w:r>
          </w:p>
        </w:tc>
      </w:tr>
      <w:tr w:rsidR="004E24A6" w:rsidRPr="004E24A6" w14:paraId="0E104D4A" w14:textId="77777777" w:rsidTr="00B27FD3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0F2A" w14:textId="39040758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Sauts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9A92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Hauteur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47C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3E5" w14:textId="37379AC2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1,39m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12C7" w14:textId="75C59024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1,14m</w:t>
            </w:r>
          </w:p>
        </w:tc>
      </w:tr>
      <w:tr w:rsidR="004E24A6" w:rsidRPr="004E24A6" w14:paraId="00D48D62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C010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F7CA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Perche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A8EA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237A" w14:textId="4A8D30B4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2,10m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81D" w14:textId="259239F1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1,6m</w:t>
            </w:r>
          </w:p>
        </w:tc>
      </w:tr>
      <w:tr w:rsidR="004E24A6" w:rsidRPr="004E24A6" w14:paraId="7A752ECF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8898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1E90" w14:textId="7D405389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Multi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C8A" w14:textId="3437C0ED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Penta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F5B" w14:textId="00EFFE1F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12,5m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BE66" w14:textId="71B99BFA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10,1m</w:t>
            </w:r>
          </w:p>
        </w:tc>
      </w:tr>
      <w:tr w:rsidR="004E24A6" w:rsidRPr="004E24A6" w14:paraId="580556B9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FAAC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8C7" w14:textId="27D1BC76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Multi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bond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36E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Triple saut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C679" w14:textId="68A152F9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9,4m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F84D" w14:textId="7BD5C44F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7,6m</w:t>
            </w:r>
          </w:p>
        </w:tc>
      </w:tr>
      <w:tr w:rsidR="004E24A6" w:rsidRPr="004E24A6" w14:paraId="4EE5931A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CC40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34F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Longueur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124B" w14:textId="77777777" w:rsidR="004E24A6" w:rsidRPr="004E24A6" w:rsidRDefault="004E24A6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A3DC" w14:textId="0FF91917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3,9m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F5E1" w14:textId="624439C8" w:rsidR="004E24A6" w:rsidRPr="004E24A6" w:rsidRDefault="004E24A6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2,9m</w:t>
            </w:r>
          </w:p>
        </w:tc>
      </w:tr>
      <w:tr w:rsidR="00005FB7" w:rsidRPr="004E24A6" w14:paraId="5BCBD9C7" w14:textId="77777777" w:rsidTr="00B27FD3">
        <w:trPr>
          <w:trHeight w:val="260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2888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Natation de vitesse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CC51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50m crawl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9EA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691D" w14:textId="77777777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40''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2C5E" w14:textId="77777777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53''</w:t>
            </w:r>
          </w:p>
        </w:tc>
      </w:tr>
      <w:tr w:rsidR="00005FB7" w:rsidRPr="004E24A6" w14:paraId="34393E6C" w14:textId="77777777" w:rsidTr="00B27FD3">
        <w:trPr>
          <w:trHeight w:val="260"/>
          <w:jc w:val="center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9A02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1C16" w14:textId="5EC66C91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50m multi-nages</w:t>
            </w:r>
            <w:r w:rsidR="00D34AEE" w:rsidRPr="004E24A6">
              <w:rPr>
                <w:rFonts w:ascii="Arial" w:eastAsia="Times New Roman" w:hAnsi="Arial" w:cs="Arial"/>
                <w:color w:val="000000"/>
                <w:sz w:val="20"/>
              </w:rPr>
              <w:t xml:space="preserve"> ou autres nages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E45" w14:textId="77777777" w:rsidR="00005FB7" w:rsidRPr="004E24A6" w:rsidRDefault="00005FB7" w:rsidP="00E9766F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5496" w14:textId="77777777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46''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B7F7" w14:textId="77777777" w:rsidR="00005FB7" w:rsidRPr="004E24A6" w:rsidRDefault="00005FB7" w:rsidP="004E24A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E24A6">
              <w:rPr>
                <w:rFonts w:ascii="Arial" w:eastAsia="Times New Roman" w:hAnsi="Arial" w:cs="Arial"/>
                <w:color w:val="000000"/>
                <w:sz w:val="20"/>
              </w:rPr>
              <w:t>57''5</w:t>
            </w:r>
          </w:p>
        </w:tc>
      </w:tr>
    </w:tbl>
    <w:p w14:paraId="1F829022" w14:textId="77777777" w:rsidR="002B48CA" w:rsidRPr="00211839" w:rsidRDefault="002B48CA" w:rsidP="00FD359C">
      <w:pPr>
        <w:rPr>
          <w:rFonts w:ascii="Arial" w:hAnsi="Arial" w:cs="Arial"/>
          <w:sz w:val="20"/>
        </w:rPr>
      </w:pPr>
    </w:p>
    <w:sectPr w:rsidR="002B48CA" w:rsidRPr="00211839" w:rsidSect="003179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8229E" w14:textId="77777777" w:rsidR="00233389" w:rsidRDefault="00233389" w:rsidP="00627EDF">
      <w:r>
        <w:separator/>
      </w:r>
    </w:p>
  </w:endnote>
  <w:endnote w:type="continuationSeparator" w:id="0">
    <w:p w14:paraId="2881B2D5" w14:textId="77777777" w:rsidR="00233389" w:rsidRDefault="00233389" w:rsidP="0062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9900C" w14:textId="77777777" w:rsidR="00874326" w:rsidRDefault="008743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192569"/>
      <w:docPartObj>
        <w:docPartGallery w:val="Page Numbers (Bottom of Page)"/>
        <w:docPartUnique/>
      </w:docPartObj>
    </w:sdtPr>
    <w:sdtEndPr/>
    <w:sdtContent>
      <w:p w14:paraId="60C7554F" w14:textId="42AC6AE6" w:rsidR="00FB6E55" w:rsidRDefault="002B6C47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445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209881" w14:textId="77777777" w:rsidR="00FB6E55" w:rsidRDefault="00FB6E5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9719" w14:textId="77777777" w:rsidR="00874326" w:rsidRDefault="008743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79DD1" w14:textId="77777777" w:rsidR="00233389" w:rsidRDefault="00233389" w:rsidP="00627EDF">
      <w:r>
        <w:separator/>
      </w:r>
    </w:p>
  </w:footnote>
  <w:footnote w:type="continuationSeparator" w:id="0">
    <w:p w14:paraId="199F9565" w14:textId="77777777" w:rsidR="00233389" w:rsidRDefault="00233389" w:rsidP="0062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0EFC3" w14:textId="3475622E" w:rsidR="00FB6E55" w:rsidRDefault="00FB6E5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B7638" w14:textId="164452DC" w:rsidR="00FB6E55" w:rsidRDefault="00FB6E5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42C0E" w14:textId="209CA512" w:rsidR="00FB6E55" w:rsidRDefault="00FB6E5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C6F"/>
    <w:multiLevelType w:val="hybridMultilevel"/>
    <w:tmpl w:val="67ACBF46"/>
    <w:lvl w:ilvl="0" w:tplc="69BE3256">
      <w:start w:val="5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498D"/>
    <w:multiLevelType w:val="hybridMultilevel"/>
    <w:tmpl w:val="FF589EFE"/>
    <w:lvl w:ilvl="0" w:tplc="FF2ABAF6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D3846"/>
    <w:multiLevelType w:val="hybridMultilevel"/>
    <w:tmpl w:val="E66C43B8"/>
    <w:lvl w:ilvl="0" w:tplc="92680DB2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5433C"/>
    <w:multiLevelType w:val="hybridMultilevel"/>
    <w:tmpl w:val="87A0AD2A"/>
    <w:lvl w:ilvl="0" w:tplc="87AC7C6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10515"/>
    <w:multiLevelType w:val="hybridMultilevel"/>
    <w:tmpl w:val="7C6481D2"/>
    <w:lvl w:ilvl="0" w:tplc="5262F9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735F85"/>
    <w:multiLevelType w:val="hybridMultilevel"/>
    <w:tmpl w:val="C6A2AA2E"/>
    <w:lvl w:ilvl="0" w:tplc="D3AE6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FAA1383"/>
    <w:multiLevelType w:val="hybridMultilevel"/>
    <w:tmpl w:val="A802D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332F5"/>
    <w:multiLevelType w:val="hybridMultilevel"/>
    <w:tmpl w:val="A7DABF60"/>
    <w:lvl w:ilvl="0" w:tplc="F134E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25ADF"/>
    <w:multiLevelType w:val="hybridMultilevel"/>
    <w:tmpl w:val="EDFEE9D0"/>
    <w:lvl w:ilvl="0" w:tplc="08A86C08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33A0A"/>
    <w:multiLevelType w:val="hybridMultilevel"/>
    <w:tmpl w:val="CD1EA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0F2571"/>
    <w:multiLevelType w:val="hybridMultilevel"/>
    <w:tmpl w:val="DB3081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166947"/>
    <w:multiLevelType w:val="hybridMultilevel"/>
    <w:tmpl w:val="0A361C34"/>
    <w:lvl w:ilvl="0" w:tplc="FC1AFC12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D8424C0"/>
    <w:multiLevelType w:val="hybridMultilevel"/>
    <w:tmpl w:val="BA5E3400"/>
    <w:lvl w:ilvl="0" w:tplc="40AEB13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DC62461"/>
    <w:multiLevelType w:val="hybridMultilevel"/>
    <w:tmpl w:val="8E942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CB4DC2"/>
    <w:multiLevelType w:val="hybridMultilevel"/>
    <w:tmpl w:val="4CF83E10"/>
    <w:lvl w:ilvl="0" w:tplc="C944C294">
      <w:numFmt w:val="bullet"/>
      <w:lvlText w:val="-"/>
      <w:lvlJc w:val="left"/>
      <w:pPr>
        <w:ind w:left="720" w:hanging="360"/>
      </w:pPr>
      <w:rPr>
        <w:rFonts w:ascii="Calibri" w:eastAsia="Times" w:hAnsi="Calibr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30549"/>
    <w:multiLevelType w:val="hybridMultilevel"/>
    <w:tmpl w:val="E5F68AF8"/>
    <w:lvl w:ilvl="0" w:tplc="56F2170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16"/>
  </w:num>
  <w:num w:numId="8">
    <w:abstractNumId w:val="8"/>
  </w:num>
  <w:num w:numId="9">
    <w:abstractNumId w:val="14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10"/>
  </w:num>
  <w:num w:numId="16">
    <w:abstractNumId w:val="15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2"/>
    <w:rsid w:val="0000069C"/>
    <w:rsid w:val="00005FB7"/>
    <w:rsid w:val="00011AFA"/>
    <w:rsid w:val="00022207"/>
    <w:rsid w:val="000329BE"/>
    <w:rsid w:val="0004130E"/>
    <w:rsid w:val="000502B6"/>
    <w:rsid w:val="0005500B"/>
    <w:rsid w:val="000657A9"/>
    <w:rsid w:val="00070849"/>
    <w:rsid w:val="000722E8"/>
    <w:rsid w:val="00075C23"/>
    <w:rsid w:val="00082349"/>
    <w:rsid w:val="00090262"/>
    <w:rsid w:val="00091E12"/>
    <w:rsid w:val="0009319E"/>
    <w:rsid w:val="000A0DBE"/>
    <w:rsid w:val="000A1C65"/>
    <w:rsid w:val="000A6438"/>
    <w:rsid w:val="000A7831"/>
    <w:rsid w:val="000B33AA"/>
    <w:rsid w:val="000C2F79"/>
    <w:rsid w:val="000D55F7"/>
    <w:rsid w:val="000E4CA4"/>
    <w:rsid w:val="000F09D7"/>
    <w:rsid w:val="000F3CAC"/>
    <w:rsid w:val="00101EDB"/>
    <w:rsid w:val="001025A4"/>
    <w:rsid w:val="001221C5"/>
    <w:rsid w:val="00132807"/>
    <w:rsid w:val="00136024"/>
    <w:rsid w:val="00140CE1"/>
    <w:rsid w:val="001472BD"/>
    <w:rsid w:val="00163EDE"/>
    <w:rsid w:val="00164857"/>
    <w:rsid w:val="00171BB7"/>
    <w:rsid w:val="0017253B"/>
    <w:rsid w:val="001745C6"/>
    <w:rsid w:val="00182C0C"/>
    <w:rsid w:val="00191EA1"/>
    <w:rsid w:val="00197477"/>
    <w:rsid w:val="001A34EE"/>
    <w:rsid w:val="001A3559"/>
    <w:rsid w:val="001A713C"/>
    <w:rsid w:val="001B2E50"/>
    <w:rsid w:val="001C1117"/>
    <w:rsid w:val="001D288D"/>
    <w:rsid w:val="001D526B"/>
    <w:rsid w:val="001D55AA"/>
    <w:rsid w:val="001E600A"/>
    <w:rsid w:val="001E6C43"/>
    <w:rsid w:val="001F0CA8"/>
    <w:rsid w:val="001F5C3E"/>
    <w:rsid w:val="002000A3"/>
    <w:rsid w:val="00211352"/>
    <w:rsid w:val="00211839"/>
    <w:rsid w:val="002133C8"/>
    <w:rsid w:val="0021396A"/>
    <w:rsid w:val="00214600"/>
    <w:rsid w:val="00233389"/>
    <w:rsid w:val="00240A2D"/>
    <w:rsid w:val="0024285B"/>
    <w:rsid w:val="0024707E"/>
    <w:rsid w:val="00247125"/>
    <w:rsid w:val="002503C5"/>
    <w:rsid w:val="00250E64"/>
    <w:rsid w:val="00251772"/>
    <w:rsid w:val="00257444"/>
    <w:rsid w:val="0026366F"/>
    <w:rsid w:val="00264621"/>
    <w:rsid w:val="002646E8"/>
    <w:rsid w:val="00265DE9"/>
    <w:rsid w:val="002707BA"/>
    <w:rsid w:val="002735D8"/>
    <w:rsid w:val="00275DFC"/>
    <w:rsid w:val="00280487"/>
    <w:rsid w:val="0028124A"/>
    <w:rsid w:val="00281403"/>
    <w:rsid w:val="00286993"/>
    <w:rsid w:val="00287762"/>
    <w:rsid w:val="0029388A"/>
    <w:rsid w:val="00297FBC"/>
    <w:rsid w:val="002A009A"/>
    <w:rsid w:val="002A3B94"/>
    <w:rsid w:val="002A5B6D"/>
    <w:rsid w:val="002A6D15"/>
    <w:rsid w:val="002B4761"/>
    <w:rsid w:val="002B48CA"/>
    <w:rsid w:val="002B4AB8"/>
    <w:rsid w:val="002B6C47"/>
    <w:rsid w:val="002C0CBC"/>
    <w:rsid w:val="002C15B7"/>
    <w:rsid w:val="002C4ED9"/>
    <w:rsid w:val="002D4766"/>
    <w:rsid w:val="002D4C31"/>
    <w:rsid w:val="002E3DD9"/>
    <w:rsid w:val="00300A18"/>
    <w:rsid w:val="00300D42"/>
    <w:rsid w:val="00306957"/>
    <w:rsid w:val="003106D3"/>
    <w:rsid w:val="00310EB2"/>
    <w:rsid w:val="00317036"/>
    <w:rsid w:val="003179D6"/>
    <w:rsid w:val="00321AD7"/>
    <w:rsid w:val="003228DE"/>
    <w:rsid w:val="00324246"/>
    <w:rsid w:val="0032684C"/>
    <w:rsid w:val="00331018"/>
    <w:rsid w:val="00334753"/>
    <w:rsid w:val="00337BAB"/>
    <w:rsid w:val="00340362"/>
    <w:rsid w:val="003415A3"/>
    <w:rsid w:val="00343027"/>
    <w:rsid w:val="00347A07"/>
    <w:rsid w:val="00347BB3"/>
    <w:rsid w:val="00362FF0"/>
    <w:rsid w:val="00365C80"/>
    <w:rsid w:val="0036733C"/>
    <w:rsid w:val="003801AD"/>
    <w:rsid w:val="003864DD"/>
    <w:rsid w:val="00392E26"/>
    <w:rsid w:val="00393099"/>
    <w:rsid w:val="00393F6E"/>
    <w:rsid w:val="003967A5"/>
    <w:rsid w:val="003A210F"/>
    <w:rsid w:val="003A4CE5"/>
    <w:rsid w:val="003A7BF9"/>
    <w:rsid w:val="003B4026"/>
    <w:rsid w:val="003B4D3A"/>
    <w:rsid w:val="003B6019"/>
    <w:rsid w:val="003C09B3"/>
    <w:rsid w:val="003C31A2"/>
    <w:rsid w:val="003C4E8E"/>
    <w:rsid w:val="003D1432"/>
    <w:rsid w:val="003D5F0C"/>
    <w:rsid w:val="003D692C"/>
    <w:rsid w:val="003D7480"/>
    <w:rsid w:val="003F2DDB"/>
    <w:rsid w:val="003F6383"/>
    <w:rsid w:val="00402688"/>
    <w:rsid w:val="004210F7"/>
    <w:rsid w:val="0042144B"/>
    <w:rsid w:val="00433E61"/>
    <w:rsid w:val="00444983"/>
    <w:rsid w:val="00447C13"/>
    <w:rsid w:val="00447D70"/>
    <w:rsid w:val="004514E7"/>
    <w:rsid w:val="00463D21"/>
    <w:rsid w:val="00467A9E"/>
    <w:rsid w:val="0047086F"/>
    <w:rsid w:val="00472A80"/>
    <w:rsid w:val="0048415D"/>
    <w:rsid w:val="00487334"/>
    <w:rsid w:val="00495A68"/>
    <w:rsid w:val="004A2F05"/>
    <w:rsid w:val="004A5F4D"/>
    <w:rsid w:val="004B35E6"/>
    <w:rsid w:val="004B3E86"/>
    <w:rsid w:val="004B4A37"/>
    <w:rsid w:val="004B4DD7"/>
    <w:rsid w:val="004B7A68"/>
    <w:rsid w:val="004C4023"/>
    <w:rsid w:val="004C5CB7"/>
    <w:rsid w:val="004E24A6"/>
    <w:rsid w:val="004E463C"/>
    <w:rsid w:val="004F36D5"/>
    <w:rsid w:val="004F47F0"/>
    <w:rsid w:val="004F4EED"/>
    <w:rsid w:val="004F5B82"/>
    <w:rsid w:val="004F7A9C"/>
    <w:rsid w:val="0050379D"/>
    <w:rsid w:val="00504B04"/>
    <w:rsid w:val="00521E6F"/>
    <w:rsid w:val="00523C25"/>
    <w:rsid w:val="00533B2B"/>
    <w:rsid w:val="00534AA3"/>
    <w:rsid w:val="00535121"/>
    <w:rsid w:val="005378A9"/>
    <w:rsid w:val="00542E57"/>
    <w:rsid w:val="005507CF"/>
    <w:rsid w:val="005514DE"/>
    <w:rsid w:val="00551BEA"/>
    <w:rsid w:val="00551F56"/>
    <w:rsid w:val="00555E07"/>
    <w:rsid w:val="00560803"/>
    <w:rsid w:val="00567A1F"/>
    <w:rsid w:val="00575991"/>
    <w:rsid w:val="00576902"/>
    <w:rsid w:val="00581362"/>
    <w:rsid w:val="00590BF7"/>
    <w:rsid w:val="00591EE1"/>
    <w:rsid w:val="00594BAD"/>
    <w:rsid w:val="0059563F"/>
    <w:rsid w:val="005A1118"/>
    <w:rsid w:val="005A1C5C"/>
    <w:rsid w:val="005A65D2"/>
    <w:rsid w:val="005B3BD0"/>
    <w:rsid w:val="005B6B44"/>
    <w:rsid w:val="005B76D8"/>
    <w:rsid w:val="005C0836"/>
    <w:rsid w:val="005C1310"/>
    <w:rsid w:val="005C1790"/>
    <w:rsid w:val="005C251F"/>
    <w:rsid w:val="005C385B"/>
    <w:rsid w:val="005C38B7"/>
    <w:rsid w:val="005C454D"/>
    <w:rsid w:val="005C486C"/>
    <w:rsid w:val="005D3E05"/>
    <w:rsid w:val="005E0F21"/>
    <w:rsid w:val="005E15A1"/>
    <w:rsid w:val="005E4A99"/>
    <w:rsid w:val="005F033A"/>
    <w:rsid w:val="005F266E"/>
    <w:rsid w:val="005F2858"/>
    <w:rsid w:val="005F7851"/>
    <w:rsid w:val="00602500"/>
    <w:rsid w:val="0060664D"/>
    <w:rsid w:val="00606DD4"/>
    <w:rsid w:val="0061146D"/>
    <w:rsid w:val="00611647"/>
    <w:rsid w:val="006128E7"/>
    <w:rsid w:val="00613D99"/>
    <w:rsid w:val="00615962"/>
    <w:rsid w:val="00624A1B"/>
    <w:rsid w:val="006275FA"/>
    <w:rsid w:val="00627EDF"/>
    <w:rsid w:val="00630DC4"/>
    <w:rsid w:val="006314E1"/>
    <w:rsid w:val="0063314C"/>
    <w:rsid w:val="00636E2A"/>
    <w:rsid w:val="00637252"/>
    <w:rsid w:val="0064025B"/>
    <w:rsid w:val="00646C91"/>
    <w:rsid w:val="0064770A"/>
    <w:rsid w:val="00653C48"/>
    <w:rsid w:val="006545E8"/>
    <w:rsid w:val="00655216"/>
    <w:rsid w:val="0066638A"/>
    <w:rsid w:val="006767E5"/>
    <w:rsid w:val="00694D4A"/>
    <w:rsid w:val="006A7F0F"/>
    <w:rsid w:val="006B239B"/>
    <w:rsid w:val="006B4EC2"/>
    <w:rsid w:val="006C1415"/>
    <w:rsid w:val="006C6CA1"/>
    <w:rsid w:val="006D1838"/>
    <w:rsid w:val="006D4941"/>
    <w:rsid w:val="006D5699"/>
    <w:rsid w:val="006E0537"/>
    <w:rsid w:val="006E06D3"/>
    <w:rsid w:val="006E2C53"/>
    <w:rsid w:val="006E3E7D"/>
    <w:rsid w:val="006F4F85"/>
    <w:rsid w:val="006F7DB5"/>
    <w:rsid w:val="00703E03"/>
    <w:rsid w:val="00704B5B"/>
    <w:rsid w:val="0070588B"/>
    <w:rsid w:val="0071243B"/>
    <w:rsid w:val="00716A10"/>
    <w:rsid w:val="0072581A"/>
    <w:rsid w:val="00733841"/>
    <w:rsid w:val="00734201"/>
    <w:rsid w:val="00737205"/>
    <w:rsid w:val="007445F6"/>
    <w:rsid w:val="007457A3"/>
    <w:rsid w:val="007459EA"/>
    <w:rsid w:val="00746B92"/>
    <w:rsid w:val="00751A10"/>
    <w:rsid w:val="00753032"/>
    <w:rsid w:val="0075479E"/>
    <w:rsid w:val="007562C9"/>
    <w:rsid w:val="00756CD3"/>
    <w:rsid w:val="00771376"/>
    <w:rsid w:val="0077172A"/>
    <w:rsid w:val="0077185F"/>
    <w:rsid w:val="00776716"/>
    <w:rsid w:val="00777D9A"/>
    <w:rsid w:val="007844A9"/>
    <w:rsid w:val="0078774B"/>
    <w:rsid w:val="0079140A"/>
    <w:rsid w:val="00792634"/>
    <w:rsid w:val="007A4B8F"/>
    <w:rsid w:val="007B3382"/>
    <w:rsid w:val="007B3BFB"/>
    <w:rsid w:val="007C739F"/>
    <w:rsid w:val="007D5A9C"/>
    <w:rsid w:val="007D731F"/>
    <w:rsid w:val="007E1356"/>
    <w:rsid w:val="007E1B15"/>
    <w:rsid w:val="007E2FA4"/>
    <w:rsid w:val="007E4681"/>
    <w:rsid w:val="007E6B44"/>
    <w:rsid w:val="007F056F"/>
    <w:rsid w:val="008032E8"/>
    <w:rsid w:val="008032F5"/>
    <w:rsid w:val="00805965"/>
    <w:rsid w:val="0080779F"/>
    <w:rsid w:val="008109E7"/>
    <w:rsid w:val="00822D60"/>
    <w:rsid w:val="008237FF"/>
    <w:rsid w:val="00835FF4"/>
    <w:rsid w:val="008412D9"/>
    <w:rsid w:val="00852B43"/>
    <w:rsid w:val="00855084"/>
    <w:rsid w:val="00857123"/>
    <w:rsid w:val="008578B2"/>
    <w:rsid w:val="00857D72"/>
    <w:rsid w:val="00860CB6"/>
    <w:rsid w:val="00864098"/>
    <w:rsid w:val="008657A0"/>
    <w:rsid w:val="00865BBF"/>
    <w:rsid w:val="0087108E"/>
    <w:rsid w:val="00871CF5"/>
    <w:rsid w:val="00874326"/>
    <w:rsid w:val="00874EA0"/>
    <w:rsid w:val="008761CA"/>
    <w:rsid w:val="00877BB6"/>
    <w:rsid w:val="00882A4E"/>
    <w:rsid w:val="00884ACF"/>
    <w:rsid w:val="008852FA"/>
    <w:rsid w:val="00886971"/>
    <w:rsid w:val="00892507"/>
    <w:rsid w:val="00892CB5"/>
    <w:rsid w:val="008947F4"/>
    <w:rsid w:val="00894CBB"/>
    <w:rsid w:val="00896DD9"/>
    <w:rsid w:val="008A02AE"/>
    <w:rsid w:val="008A3373"/>
    <w:rsid w:val="008A5A3E"/>
    <w:rsid w:val="008B6F8F"/>
    <w:rsid w:val="008C362D"/>
    <w:rsid w:val="008C4F1E"/>
    <w:rsid w:val="008C7790"/>
    <w:rsid w:val="008D0744"/>
    <w:rsid w:val="008D187E"/>
    <w:rsid w:val="008E1443"/>
    <w:rsid w:val="008E56EE"/>
    <w:rsid w:val="008F148E"/>
    <w:rsid w:val="008F576E"/>
    <w:rsid w:val="009020ED"/>
    <w:rsid w:val="00907564"/>
    <w:rsid w:val="009102DC"/>
    <w:rsid w:val="009103A2"/>
    <w:rsid w:val="00911B69"/>
    <w:rsid w:val="009128A4"/>
    <w:rsid w:val="00917069"/>
    <w:rsid w:val="00920B43"/>
    <w:rsid w:val="00922AF6"/>
    <w:rsid w:val="00925761"/>
    <w:rsid w:val="00926DD2"/>
    <w:rsid w:val="0092713E"/>
    <w:rsid w:val="00927165"/>
    <w:rsid w:val="00930412"/>
    <w:rsid w:val="009327D3"/>
    <w:rsid w:val="00934937"/>
    <w:rsid w:val="0095062A"/>
    <w:rsid w:val="009558BD"/>
    <w:rsid w:val="0096182F"/>
    <w:rsid w:val="009662CE"/>
    <w:rsid w:val="00970D33"/>
    <w:rsid w:val="00970F1C"/>
    <w:rsid w:val="00972052"/>
    <w:rsid w:val="00982733"/>
    <w:rsid w:val="0098540D"/>
    <w:rsid w:val="009859B9"/>
    <w:rsid w:val="009912BA"/>
    <w:rsid w:val="0099238F"/>
    <w:rsid w:val="009A03A4"/>
    <w:rsid w:val="009A59C0"/>
    <w:rsid w:val="009A6D9A"/>
    <w:rsid w:val="009C21B9"/>
    <w:rsid w:val="009C2C4F"/>
    <w:rsid w:val="009C6212"/>
    <w:rsid w:val="009C7CCA"/>
    <w:rsid w:val="009D555E"/>
    <w:rsid w:val="009E4A59"/>
    <w:rsid w:val="009E56B1"/>
    <w:rsid w:val="009E5AEA"/>
    <w:rsid w:val="009E6D47"/>
    <w:rsid w:val="009E7037"/>
    <w:rsid w:val="009F6BDC"/>
    <w:rsid w:val="00A0123F"/>
    <w:rsid w:val="00A02350"/>
    <w:rsid w:val="00A02550"/>
    <w:rsid w:val="00A044EF"/>
    <w:rsid w:val="00A045A6"/>
    <w:rsid w:val="00A05E0F"/>
    <w:rsid w:val="00A06BD0"/>
    <w:rsid w:val="00A06CC4"/>
    <w:rsid w:val="00A0774D"/>
    <w:rsid w:val="00A079EC"/>
    <w:rsid w:val="00A10518"/>
    <w:rsid w:val="00A15A6B"/>
    <w:rsid w:val="00A16C3E"/>
    <w:rsid w:val="00A22297"/>
    <w:rsid w:val="00A248BC"/>
    <w:rsid w:val="00A31188"/>
    <w:rsid w:val="00A43F8A"/>
    <w:rsid w:val="00A44D70"/>
    <w:rsid w:val="00A559F0"/>
    <w:rsid w:val="00A5603E"/>
    <w:rsid w:val="00A63EED"/>
    <w:rsid w:val="00A721BC"/>
    <w:rsid w:val="00A726BF"/>
    <w:rsid w:val="00A81C83"/>
    <w:rsid w:val="00A85111"/>
    <w:rsid w:val="00A86C09"/>
    <w:rsid w:val="00A94A70"/>
    <w:rsid w:val="00A951D4"/>
    <w:rsid w:val="00A9528E"/>
    <w:rsid w:val="00A97E11"/>
    <w:rsid w:val="00AA5279"/>
    <w:rsid w:val="00AA793A"/>
    <w:rsid w:val="00AA7F3B"/>
    <w:rsid w:val="00AC11DB"/>
    <w:rsid w:val="00AC6716"/>
    <w:rsid w:val="00AD1590"/>
    <w:rsid w:val="00AD7FFC"/>
    <w:rsid w:val="00AE37EB"/>
    <w:rsid w:val="00AE712B"/>
    <w:rsid w:val="00AF09F2"/>
    <w:rsid w:val="00AF7CCE"/>
    <w:rsid w:val="00B00D52"/>
    <w:rsid w:val="00B05AE0"/>
    <w:rsid w:val="00B22F61"/>
    <w:rsid w:val="00B24565"/>
    <w:rsid w:val="00B277FE"/>
    <w:rsid w:val="00B27FD3"/>
    <w:rsid w:val="00B3390A"/>
    <w:rsid w:val="00B37DCE"/>
    <w:rsid w:val="00B41A31"/>
    <w:rsid w:val="00B44A76"/>
    <w:rsid w:val="00B52F89"/>
    <w:rsid w:val="00B60162"/>
    <w:rsid w:val="00B651E9"/>
    <w:rsid w:val="00B81002"/>
    <w:rsid w:val="00B83BEE"/>
    <w:rsid w:val="00B83D63"/>
    <w:rsid w:val="00B872DC"/>
    <w:rsid w:val="00B87F2D"/>
    <w:rsid w:val="00B90177"/>
    <w:rsid w:val="00BA3679"/>
    <w:rsid w:val="00BB07F0"/>
    <w:rsid w:val="00BB3534"/>
    <w:rsid w:val="00BB4318"/>
    <w:rsid w:val="00BB6137"/>
    <w:rsid w:val="00BC0201"/>
    <w:rsid w:val="00BC1743"/>
    <w:rsid w:val="00BC4DAF"/>
    <w:rsid w:val="00BD463F"/>
    <w:rsid w:val="00BE35DE"/>
    <w:rsid w:val="00BF615E"/>
    <w:rsid w:val="00BF677D"/>
    <w:rsid w:val="00C10006"/>
    <w:rsid w:val="00C107C8"/>
    <w:rsid w:val="00C119AA"/>
    <w:rsid w:val="00C12852"/>
    <w:rsid w:val="00C22DDE"/>
    <w:rsid w:val="00C26DAF"/>
    <w:rsid w:val="00C34946"/>
    <w:rsid w:val="00C5466F"/>
    <w:rsid w:val="00C54CC4"/>
    <w:rsid w:val="00C5519D"/>
    <w:rsid w:val="00C65944"/>
    <w:rsid w:val="00C74F50"/>
    <w:rsid w:val="00C857C5"/>
    <w:rsid w:val="00C901AF"/>
    <w:rsid w:val="00C96725"/>
    <w:rsid w:val="00CB519B"/>
    <w:rsid w:val="00CB58B0"/>
    <w:rsid w:val="00CC2B65"/>
    <w:rsid w:val="00CC7765"/>
    <w:rsid w:val="00CD2701"/>
    <w:rsid w:val="00CD6D08"/>
    <w:rsid w:val="00CD7043"/>
    <w:rsid w:val="00CD75FE"/>
    <w:rsid w:val="00CE6BCD"/>
    <w:rsid w:val="00CF0962"/>
    <w:rsid w:val="00CF1EF6"/>
    <w:rsid w:val="00CF31E9"/>
    <w:rsid w:val="00CF41E7"/>
    <w:rsid w:val="00CF6148"/>
    <w:rsid w:val="00CF7CAE"/>
    <w:rsid w:val="00D03EB0"/>
    <w:rsid w:val="00D1197B"/>
    <w:rsid w:val="00D141A4"/>
    <w:rsid w:val="00D14DB1"/>
    <w:rsid w:val="00D27350"/>
    <w:rsid w:val="00D274DD"/>
    <w:rsid w:val="00D3485D"/>
    <w:rsid w:val="00D34AEE"/>
    <w:rsid w:val="00D36D1C"/>
    <w:rsid w:val="00D43775"/>
    <w:rsid w:val="00D5025C"/>
    <w:rsid w:val="00D523EA"/>
    <w:rsid w:val="00D53C51"/>
    <w:rsid w:val="00D561BF"/>
    <w:rsid w:val="00D56F10"/>
    <w:rsid w:val="00D623FA"/>
    <w:rsid w:val="00D64019"/>
    <w:rsid w:val="00D73869"/>
    <w:rsid w:val="00D73919"/>
    <w:rsid w:val="00D73F83"/>
    <w:rsid w:val="00D74555"/>
    <w:rsid w:val="00D84D84"/>
    <w:rsid w:val="00D91B78"/>
    <w:rsid w:val="00D93F4E"/>
    <w:rsid w:val="00DA015C"/>
    <w:rsid w:val="00DA3EC2"/>
    <w:rsid w:val="00DA4EE7"/>
    <w:rsid w:val="00DA737C"/>
    <w:rsid w:val="00DB3170"/>
    <w:rsid w:val="00DB65AF"/>
    <w:rsid w:val="00DB6D8A"/>
    <w:rsid w:val="00DB7166"/>
    <w:rsid w:val="00DC03A7"/>
    <w:rsid w:val="00DD2108"/>
    <w:rsid w:val="00DD2A9D"/>
    <w:rsid w:val="00DD5288"/>
    <w:rsid w:val="00DE5D47"/>
    <w:rsid w:val="00DE6B65"/>
    <w:rsid w:val="00DF3BE7"/>
    <w:rsid w:val="00E0088F"/>
    <w:rsid w:val="00E02842"/>
    <w:rsid w:val="00E10912"/>
    <w:rsid w:val="00E15D98"/>
    <w:rsid w:val="00E16C79"/>
    <w:rsid w:val="00E22D29"/>
    <w:rsid w:val="00E308BA"/>
    <w:rsid w:val="00E349AC"/>
    <w:rsid w:val="00E369E3"/>
    <w:rsid w:val="00E4285C"/>
    <w:rsid w:val="00E4536E"/>
    <w:rsid w:val="00E51F16"/>
    <w:rsid w:val="00E5646F"/>
    <w:rsid w:val="00E56654"/>
    <w:rsid w:val="00E56CEB"/>
    <w:rsid w:val="00E60442"/>
    <w:rsid w:val="00E617AA"/>
    <w:rsid w:val="00E62BB6"/>
    <w:rsid w:val="00E62C77"/>
    <w:rsid w:val="00E73A3C"/>
    <w:rsid w:val="00E7411D"/>
    <w:rsid w:val="00E759EC"/>
    <w:rsid w:val="00E85757"/>
    <w:rsid w:val="00E8608F"/>
    <w:rsid w:val="00E869AF"/>
    <w:rsid w:val="00E90EFB"/>
    <w:rsid w:val="00E97304"/>
    <w:rsid w:val="00EA01A3"/>
    <w:rsid w:val="00EA28DA"/>
    <w:rsid w:val="00EA2BC3"/>
    <w:rsid w:val="00EA395F"/>
    <w:rsid w:val="00EA5C09"/>
    <w:rsid w:val="00EA67E8"/>
    <w:rsid w:val="00EA6CED"/>
    <w:rsid w:val="00EB761C"/>
    <w:rsid w:val="00EC0121"/>
    <w:rsid w:val="00EC2EBD"/>
    <w:rsid w:val="00ED3E9B"/>
    <w:rsid w:val="00ED4966"/>
    <w:rsid w:val="00EE418D"/>
    <w:rsid w:val="00EF296C"/>
    <w:rsid w:val="00EF3C6F"/>
    <w:rsid w:val="00EF51DE"/>
    <w:rsid w:val="00F0169A"/>
    <w:rsid w:val="00F07421"/>
    <w:rsid w:val="00F15AF8"/>
    <w:rsid w:val="00F16F62"/>
    <w:rsid w:val="00F17177"/>
    <w:rsid w:val="00F206D6"/>
    <w:rsid w:val="00F21417"/>
    <w:rsid w:val="00F215AD"/>
    <w:rsid w:val="00F2166E"/>
    <w:rsid w:val="00F21F37"/>
    <w:rsid w:val="00F34DFB"/>
    <w:rsid w:val="00F37573"/>
    <w:rsid w:val="00F40A0E"/>
    <w:rsid w:val="00F42B62"/>
    <w:rsid w:val="00F44159"/>
    <w:rsid w:val="00F51E7D"/>
    <w:rsid w:val="00F52595"/>
    <w:rsid w:val="00F53F9D"/>
    <w:rsid w:val="00F55216"/>
    <w:rsid w:val="00F60806"/>
    <w:rsid w:val="00F628E6"/>
    <w:rsid w:val="00F7235A"/>
    <w:rsid w:val="00F733A0"/>
    <w:rsid w:val="00F73925"/>
    <w:rsid w:val="00F73FAA"/>
    <w:rsid w:val="00F80D37"/>
    <w:rsid w:val="00F83B0A"/>
    <w:rsid w:val="00F854BA"/>
    <w:rsid w:val="00F91638"/>
    <w:rsid w:val="00F96F90"/>
    <w:rsid w:val="00FB6E55"/>
    <w:rsid w:val="00FC39E6"/>
    <w:rsid w:val="00FC4773"/>
    <w:rsid w:val="00FC5AC5"/>
    <w:rsid w:val="00FD359C"/>
    <w:rsid w:val="00FD71F5"/>
    <w:rsid w:val="00FD7DCF"/>
    <w:rsid w:val="00FE5A97"/>
    <w:rsid w:val="00FE6430"/>
    <w:rsid w:val="00FF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2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12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5F0C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1B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3D5F0C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3D5F0C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3D5F0C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3D5F0C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3D5F0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D5F0C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3D5F0C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1E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E7D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B317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B3170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B3170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31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3170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D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274D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12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5F0C"/>
    <w:pPr>
      <w:keepNext/>
      <w:outlineLvl w:val="1"/>
    </w:pPr>
    <w:rPr>
      <w:rFonts w:ascii="Times New Roman" w:eastAsia="Times New Roman" w:hAnsi="Times New Roman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1B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3D5F0C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3D5F0C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3D5F0C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3D5F0C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3D5F0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D5F0C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3D5F0C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1E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E7D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B317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B3170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DB3170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31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3170"/>
    <w:rPr>
      <w:rFonts w:ascii="Times" w:eastAsia="Times" w:hAnsi="Times" w:cs="Times New Roman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D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D274D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1461-B135-413B-A7AF-9F3AAC96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seve</dc:creator>
  <cp:keywords/>
  <cp:lastModifiedBy>cmieps</cp:lastModifiedBy>
  <cp:revision>3</cp:revision>
  <cp:lastPrinted>2019-11-06T03:27:00Z</cp:lastPrinted>
  <dcterms:created xsi:type="dcterms:W3CDTF">2019-09-17T09:10:00Z</dcterms:created>
  <dcterms:modified xsi:type="dcterms:W3CDTF">2019-11-06T03:48:00Z</dcterms:modified>
</cp:coreProperties>
</file>