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6D089" w14:textId="0618718D" w:rsidR="00F65334" w:rsidRPr="00C74D2E" w:rsidRDefault="00400F25">
      <w:pPr>
        <w:pStyle w:val="Titre1"/>
      </w:pPr>
      <w:proofErr w:type="spellStart"/>
      <w:r>
        <w:t>Sitographie</w:t>
      </w:r>
      <w:proofErr w:type="spellEnd"/>
      <w:r>
        <w:t xml:space="preserve"> pour traiter les programmes</w:t>
      </w:r>
    </w:p>
    <w:p w14:paraId="7F3474B0" w14:textId="6B93CCBB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b/>
          <w:bCs/>
          <w:color w:val="000000"/>
          <w:sz w:val="20"/>
          <w:szCs w:val="20"/>
          <w:u w:val="single"/>
        </w:rPr>
        <w:t>Au musée de la ville :</w:t>
      </w:r>
    </w:p>
    <w:p w14:paraId="1A6D911B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l’histoire de la Calédonie de 1890 à 1910 dans l’exposition «Nouméa 1900»</w:t>
      </w:r>
    </w:p>
    <w:p w14:paraId="78647460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Visite virtuelle + fiches élèves</w:t>
      </w:r>
    </w:p>
    <w:p w14:paraId="40D17039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hyperlink r:id="rId7" w:history="1">
        <w:r>
          <w:rPr>
            <w:rStyle w:val="Lienhypertexte"/>
            <w:rFonts w:ascii="Helvetica" w:hAnsi="Helvetica"/>
            <w:sz w:val="20"/>
            <w:szCs w:val="20"/>
          </w:rPr>
          <w:t>https://www.cerclemuseenoumea.nc/visites/expo1900/</w:t>
        </w:r>
      </w:hyperlink>
    </w:p>
    <w:p w14:paraId="3DCB2388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hyperlink r:id="rId8" w:history="1">
        <w:r>
          <w:rPr>
            <w:rStyle w:val="Lienhypertexte"/>
            <w:rFonts w:ascii="Helvetica" w:hAnsi="Helvetica"/>
            <w:sz w:val="20"/>
            <w:szCs w:val="20"/>
          </w:rPr>
          <w:t>https://www.noumea.nc/musees/accueil-des-scolaires</w:t>
        </w:r>
      </w:hyperlink>
    </w:p>
    <w:p w14:paraId="351EF6AB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 </w:t>
      </w:r>
    </w:p>
    <w:p w14:paraId="7FE9C4ED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b/>
          <w:bCs/>
          <w:color w:val="000000"/>
          <w:sz w:val="20"/>
          <w:szCs w:val="20"/>
          <w:u w:val="single"/>
        </w:rPr>
        <w:t>Au musée dédié à la Seconde guerre mondiale :</w:t>
      </w:r>
    </w:p>
    <w:p w14:paraId="4634AAE3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Le jeu numérique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Style w:val="strongemphasis"/>
          <w:rFonts w:ascii="Helvetica" w:hAnsi="Helvetica"/>
          <w:color w:val="000000"/>
          <w:sz w:val="20"/>
          <w:szCs w:val="20"/>
        </w:rPr>
        <w:t>«Mésaventures de guerre»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à télécharger</w:t>
      </w:r>
    </w:p>
    <w:p w14:paraId="6D8CAACB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hyperlink r:id="rId9" w:history="1">
        <w:r>
          <w:rPr>
            <w:rStyle w:val="Lienhypertexte"/>
            <w:rFonts w:ascii="Helvetica" w:hAnsi="Helvetica"/>
            <w:sz w:val="20"/>
            <w:szCs w:val="20"/>
          </w:rPr>
          <w:t>https://play.google.com/store/apps/details?id=air.nc.cocogeek.museeNoumea2&amp;hl=fr</w:t>
        </w:r>
      </w:hyperlink>
    </w:p>
    <w:p w14:paraId="48810FE7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Les réponses, c'est ici :</w:t>
      </w:r>
    </w:p>
    <w:p w14:paraId="1A4BE8F6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hyperlink r:id="rId10" w:history="1">
        <w:r>
          <w:rPr>
            <w:rStyle w:val="Lienhypertexte"/>
            <w:rFonts w:ascii="Helvetica" w:hAnsi="Helvetica"/>
            <w:sz w:val="20"/>
            <w:szCs w:val="20"/>
          </w:rPr>
          <w:t>https://www.noumea.nc/sites/default/files/reponses_mesaventures_de_guerre_hd.pdf</w:t>
        </w:r>
      </w:hyperlink>
    </w:p>
    <w:p w14:paraId="6D34E940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L'animation numérique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Style w:val="strongemphasis"/>
          <w:rFonts w:ascii="Helvetica" w:hAnsi="Helvetica"/>
          <w:color w:val="000000"/>
          <w:sz w:val="20"/>
          <w:szCs w:val="20"/>
        </w:rPr>
        <w:t>«Musée 3D, faces cachées des objets» </w:t>
      </w:r>
      <w:r>
        <w:rPr>
          <w:rFonts w:ascii="Helvetica" w:hAnsi="Helvetica"/>
          <w:color w:val="000000"/>
          <w:sz w:val="20"/>
          <w:szCs w:val="20"/>
        </w:rPr>
        <w:t>:</w:t>
      </w:r>
    </w:p>
    <w:p w14:paraId="21E52BD2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hyperlink r:id="rId11" w:history="1">
        <w:r>
          <w:rPr>
            <w:rStyle w:val="Lienhypertexte"/>
            <w:rFonts w:ascii="Helvetica" w:hAnsi="Helvetica"/>
            <w:sz w:val="20"/>
            <w:szCs w:val="20"/>
          </w:rPr>
          <w:t>https://play.google.com/store/apps/details?id=musee.Test&amp;hl=fr</w:t>
        </w:r>
      </w:hyperlink>
    </w:p>
    <w:p w14:paraId="6FCEDC98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 </w:t>
      </w:r>
    </w:p>
    <w:p w14:paraId="6DF1B418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b/>
          <w:bCs/>
          <w:color w:val="000000"/>
          <w:sz w:val="20"/>
          <w:szCs w:val="20"/>
          <w:u w:val="single"/>
        </w:rPr>
        <w:t>A la Maison Higginson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sous le nom «Passion de collectionneurs 2» :</w:t>
      </w:r>
    </w:p>
    <w:p w14:paraId="741EE1C2" w14:textId="51800D02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hyperlink r:id="rId12" w:history="1">
        <w:r>
          <w:rPr>
            <w:rStyle w:val="Lienhypertexte"/>
            <w:rFonts w:ascii="Helvetica" w:hAnsi="Helvetica"/>
            <w:sz w:val="20"/>
            <w:szCs w:val="20"/>
          </w:rPr>
          <w:t>https://www.cerclemuseenoumea.nc/visites/maison-higginson/</w:t>
        </w:r>
      </w:hyperlink>
    </w:p>
    <w:p w14:paraId="5FC7CE7A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b/>
          <w:bCs/>
          <w:color w:val="000000"/>
          <w:sz w:val="20"/>
          <w:szCs w:val="20"/>
          <w:u w:val="single"/>
        </w:rPr>
        <w:t>Au musée de Nouvelle-Calédonie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en ligne :</w:t>
      </w:r>
    </w:p>
    <w:p w14:paraId="0F491A08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hyperlink r:id="rId13" w:history="1">
        <w:r>
          <w:rPr>
            <w:rStyle w:val="Lienhypertexte"/>
            <w:rFonts w:ascii="Helvetica" w:hAnsi="Helvetica"/>
            <w:sz w:val="20"/>
            <w:szCs w:val="20"/>
          </w:rPr>
          <w:t>https://la1ere.francetvinfo.fr/nouvellecaledonie/province-sud/noumea/musee-nouvelle-caledonie-se-prepare-peu-plus-devenir-muz-850762.html</w:t>
        </w:r>
      </w:hyperlink>
    </w:p>
    <w:p w14:paraId="0278541D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hyperlink r:id="rId14" w:history="1">
        <w:r>
          <w:rPr>
            <w:rStyle w:val="Lienhypertexte"/>
            <w:rFonts w:ascii="Helvetica" w:hAnsi="Helvetica"/>
            <w:sz w:val="20"/>
            <w:szCs w:val="20"/>
          </w:rPr>
          <w:t>http://collections.museenouvellecaledonie.nc/fr/accueil</w:t>
        </w:r>
      </w:hyperlink>
    </w:p>
    <w:p w14:paraId="5D3FA0A5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Plusieurs monnaies kanak, anciennes ou contemporaines, ont été mises en ligne la semaine dernière. :</w:t>
      </w:r>
    </w:p>
    <w:p w14:paraId="6D02B80D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hyperlink r:id="rId15" w:history="1">
        <w:r>
          <w:rPr>
            <w:rStyle w:val="Lienhypertexte"/>
            <w:rFonts w:ascii="Helvetica" w:hAnsi="Helvetica"/>
            <w:sz w:val="20"/>
            <w:szCs w:val="20"/>
          </w:rPr>
          <w:t>http://collections.museenouvellecaledonie.nc/fr/collections/objets-kanak</w:t>
        </w:r>
      </w:hyperlink>
    </w:p>
    <w:p w14:paraId="1C5BC0F6" w14:textId="77777777" w:rsidR="00400F25" w:rsidRDefault="00400F25" w:rsidP="00400F25">
      <w:pPr>
        <w:pStyle w:val="standard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b/>
          <w:bCs/>
          <w:color w:val="000000"/>
          <w:sz w:val="20"/>
          <w:szCs w:val="20"/>
          <w:u w:val="single"/>
        </w:rPr>
        <w:t>Au Musée maritime :</w:t>
      </w:r>
    </w:p>
    <w:p w14:paraId="24A098A2" w14:textId="1E6DAE60" w:rsidR="00F65334" w:rsidRPr="00400F25" w:rsidRDefault="00400F25" w:rsidP="00400F25">
      <w:pPr>
        <w:pStyle w:val="standard"/>
        <w:rPr>
          <w:rFonts w:ascii="Helvetica" w:hAnsi="Helvetica"/>
          <w:color w:val="731C3F" w:themeColor="hyperlink"/>
          <w:sz w:val="20"/>
          <w:szCs w:val="20"/>
          <w:u w:val="single"/>
        </w:rPr>
      </w:pPr>
      <w:hyperlink r:id="rId16" w:history="1">
        <w:r w:rsidRPr="00400F25">
          <w:rPr>
            <w:rStyle w:val="Lienhypertexte"/>
            <w:rFonts w:ascii="Helvetica" w:hAnsi="Helvetica"/>
            <w:sz w:val="20"/>
            <w:szCs w:val="20"/>
          </w:rPr>
          <w:t>http://www.museemaritime.nc/?fbclid=IwAR10iY0Nk0ClPIN8vGbTvjVbu-ol7sDLte5HX5uWCKyAUia_SVv3DqngpnI</w:t>
        </w:r>
      </w:hyperlink>
    </w:p>
    <w:sectPr w:rsidR="00F65334" w:rsidRPr="00400F25">
      <w:footerReference w:type="default" r:id="rId17"/>
      <w:pgSz w:w="11907" w:h="16839" w:code="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39C4F" w14:textId="77777777" w:rsidR="00400F25" w:rsidRDefault="00400F25">
      <w:r>
        <w:separator/>
      </w:r>
    </w:p>
    <w:p w14:paraId="72104874" w14:textId="77777777" w:rsidR="00400F25" w:rsidRDefault="00400F25"/>
  </w:endnote>
  <w:endnote w:type="continuationSeparator" w:id="0">
    <w:p w14:paraId="443E3CAD" w14:textId="77777777" w:rsidR="00400F25" w:rsidRDefault="00400F25">
      <w:r>
        <w:continuationSeparator/>
      </w:r>
    </w:p>
    <w:p w14:paraId="22AAA3C6" w14:textId="77777777" w:rsidR="00400F25" w:rsidRDefault="00400F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13F823" w14:textId="77777777" w:rsidR="00F65334" w:rsidRDefault="001C74E7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C46A2" w14:textId="77777777" w:rsidR="00400F25" w:rsidRDefault="00400F25">
      <w:r>
        <w:separator/>
      </w:r>
    </w:p>
    <w:p w14:paraId="31FE8F24" w14:textId="77777777" w:rsidR="00400F25" w:rsidRDefault="00400F25"/>
  </w:footnote>
  <w:footnote w:type="continuationSeparator" w:id="0">
    <w:p w14:paraId="06C0BE32" w14:textId="77777777" w:rsidR="00400F25" w:rsidRDefault="00400F25">
      <w:r>
        <w:continuationSeparator/>
      </w:r>
    </w:p>
    <w:p w14:paraId="2B4D2E46" w14:textId="77777777" w:rsidR="00400F25" w:rsidRDefault="00400F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epuce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stenumro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25"/>
    <w:rsid w:val="001C74E7"/>
    <w:rsid w:val="00400F25"/>
    <w:rsid w:val="00794594"/>
    <w:rsid w:val="00B5435F"/>
    <w:rsid w:val="00BB75AB"/>
    <w:rsid w:val="00C74D2E"/>
    <w:rsid w:val="00ED28F4"/>
    <w:rsid w:val="00F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57EA6"/>
  <w15:chartTrackingRefBased/>
  <w15:docId w15:val="{A46BB47D-410C-0943-AC59-62401EA2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fr-FR" w:eastAsia="ja-JP" w:bidi="fr-FR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35F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"/>
    <w:qFormat/>
    <w:pPr>
      <w:numPr>
        <w:numId w:val="3"/>
      </w:numPr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enumros">
    <w:name w:val="List Number"/>
    <w:basedOn w:val="Normal"/>
    <w:uiPriority w:val="9"/>
    <w:qFormat/>
    <w:pPr>
      <w:numPr>
        <w:numId w:val="4"/>
      </w:numPr>
    </w:p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itre">
    <w:name w:val="Title"/>
    <w:basedOn w:val="Normal"/>
    <w:link w:val="TitreC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aps/>
      <w:sz w:val="40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  <w:color w:val="262626" w:themeColor="text1" w:themeTint="D9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6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Lienhypertexte">
    <w:name w:val="Hyperlink"/>
    <w:basedOn w:val="Policepardfaut"/>
    <w:uiPriority w:val="99"/>
    <w:unhideWhenUsed/>
    <w:rPr>
      <w:color w:val="731C3F" w:themeColor="hyperlink"/>
      <w:u w:val="single"/>
    </w:rPr>
  </w:style>
  <w:style w:type="paragraph" w:customStyle="1" w:styleId="standard">
    <w:name w:val="standard"/>
    <w:basedOn w:val="Normal"/>
    <w:rsid w:val="0040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NC" w:eastAsia="fr-FR" w:bidi="ar-SA"/>
    </w:rPr>
  </w:style>
  <w:style w:type="character" w:customStyle="1" w:styleId="apple-converted-space">
    <w:name w:val="apple-converted-space"/>
    <w:basedOn w:val="Policepardfaut"/>
    <w:rsid w:val="00400F25"/>
  </w:style>
  <w:style w:type="character" w:customStyle="1" w:styleId="strongemphasis">
    <w:name w:val="strongemphasis"/>
    <w:basedOn w:val="Policepardfaut"/>
    <w:rsid w:val="0040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umea.nc/musees/accueil-des-scolaires" TargetMode="External"/><Relationship Id="rId13" Type="http://schemas.openxmlformats.org/officeDocument/2006/relationships/hyperlink" Target="https://la1ere.francetvinfo.fr/nouvellecaledonie/province-sud/noumea/musee-nouvelle-caledonie-se-prepare-peu-plus-devenir-muz-850762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rclemuseenoumea.nc/visites/expo1900/" TargetMode="External"/><Relationship Id="rId12" Type="http://schemas.openxmlformats.org/officeDocument/2006/relationships/hyperlink" Target="https://www.cerclemuseenoumea.nc/visites/maison-higginson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museemaritime.nc/?fbclid=IwAR10iY0Nk0ClPIN8vGbTvjVbu-ol7sDLte5HX5uWCKyAUia_SVv3Dqngpn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y.google.com/store/apps/details?id=musee.Test&amp;hl=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llections.museenouvellecaledonie.nc/fr/collections/objets-kanak" TargetMode="External"/><Relationship Id="rId10" Type="http://schemas.openxmlformats.org/officeDocument/2006/relationships/hyperlink" Target="https://www.noumea.nc/sites/default/files/reponses_mesaventures_de_guerre_hd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air.nc.cocogeek.museeNoumea2&amp;hl=fr" TargetMode="External"/><Relationship Id="rId14" Type="http://schemas.openxmlformats.org/officeDocument/2006/relationships/hyperlink" Target="http://collections.museenouvellecaledonie.nc/fr/accue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tel_sylvia/Library/Containers/com.microsoft.Word/Data/Library/Application%20Support/Microsoft/Office/16.0/DTS/fr-FR%7b995404FD-16B0-4C49-99DC-783FA09CD329%7d/%7bDC81FCAA-2418-D34A-AF15-7E549988B2AE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Prendre des notes.dotx</Template>
  <TotalTime>3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&lt;Lorem Ipsum&gt;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MARTEL</dc:creator>
  <cp:keywords/>
  <dc:description/>
  <cp:lastModifiedBy>Sylvia MARTEL</cp:lastModifiedBy>
  <cp:revision>1</cp:revision>
  <cp:lastPrinted>2021-04-13T05:43:00Z</cp:lastPrinted>
  <dcterms:created xsi:type="dcterms:W3CDTF">2021-04-13T05:41:00Z</dcterms:created>
  <dcterms:modified xsi:type="dcterms:W3CDTF">2021-04-13T05:44:00Z</dcterms:modified>
</cp:coreProperties>
</file>