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0906"/>
      </w:tblGrid>
      <w:tr w:rsidR="002449F7" w:rsidRPr="00781339">
        <w:tc>
          <w:tcPr>
            <w:tcW w:w="10906" w:type="dxa"/>
          </w:tcPr>
          <w:p w:rsidR="002449F7" w:rsidRPr="00781339" w:rsidRDefault="002449F7" w:rsidP="00E66341">
            <w:pPr>
              <w:rPr>
                <w:b/>
                <w:bCs/>
                <w:i/>
                <w:iCs/>
                <w:color w:val="000000"/>
                <w:lang w:eastAsia="fr-FR"/>
              </w:rPr>
            </w:pPr>
            <w:r w:rsidRPr="00781339">
              <w:rPr>
                <w:b/>
                <w:bCs/>
              </w:rPr>
              <w:t xml:space="preserve">Sujet 2.1 </w:t>
            </w:r>
            <w:r w:rsidRPr="00781339">
              <w:rPr>
                <w:i/>
                <w:iCs/>
              </w:rPr>
              <w:t xml:space="preserve">(adapté de l’article : </w:t>
            </w:r>
            <w:r w:rsidRPr="00781339">
              <w:rPr>
                <w:color w:val="000000"/>
              </w:rPr>
              <w:t>Apport de la génétique moléculaire à la connaissance de l'évolution humaine. Approche historique</w:t>
            </w:r>
            <w:r w:rsidRPr="00781339">
              <w:rPr>
                <w:b/>
                <w:bCs/>
                <w:color w:val="000000"/>
              </w:rPr>
              <w:t xml:space="preserve">, </w:t>
            </w:r>
            <w:r w:rsidRPr="00781339">
              <w:rPr>
                <w:b/>
                <w:bCs/>
                <w:i/>
                <w:iCs/>
                <w:color w:val="000000"/>
                <w:lang w:eastAsia="fr-FR"/>
              </w:rPr>
              <w:t xml:space="preserve">Jean-Claude Hervé). </w:t>
            </w:r>
          </w:p>
          <w:p w:rsidR="002449F7" w:rsidRPr="00781339" w:rsidRDefault="002449F7" w:rsidP="00EA34F1">
            <w:pPr>
              <w:rPr>
                <w:b/>
                <w:bCs/>
                <w:i/>
                <w:iCs/>
                <w:color w:val="000000"/>
                <w:lang w:eastAsia="fr-FR"/>
              </w:rPr>
            </w:pPr>
            <w:r w:rsidRPr="00781339">
              <w:rPr>
                <w:b/>
                <w:bCs/>
                <w:i/>
                <w:iCs/>
                <w:color w:val="000000"/>
                <w:lang w:eastAsia="fr-FR"/>
              </w:rPr>
              <w:t>Compétences </w:t>
            </w:r>
            <w:r w:rsidRPr="00781339">
              <w:rPr>
                <w:i/>
                <w:iCs/>
                <w:color w:val="000000"/>
                <w:lang w:eastAsia="fr-FR"/>
              </w:rPr>
              <w:t xml:space="preserve">: </w:t>
            </w:r>
            <w:r w:rsidRPr="00781339">
              <w:rPr>
                <w:i/>
                <w:iCs/>
              </w:rPr>
              <w:t>Recenser, extraire et organiser l’information utile. Raisonner, argumenter.</w:t>
            </w:r>
            <w:r w:rsidRPr="00781339">
              <w:rPr>
                <w:i/>
                <w:iCs/>
                <w:color w:val="4F4C49"/>
              </w:rPr>
              <w:t xml:space="preserve"> </w:t>
            </w:r>
          </w:p>
        </w:tc>
      </w:tr>
    </w:tbl>
    <w:p w:rsidR="002449F7" w:rsidRPr="00D61025" w:rsidRDefault="002449F7" w:rsidP="00D61025">
      <w:pPr>
        <w:ind w:hanging="360"/>
        <w:jc w:val="both"/>
        <w:rPr>
          <w:b/>
          <w:bCs/>
          <w:color w:val="000000"/>
          <w:lang w:eastAsia="fr-FR"/>
        </w:rPr>
      </w:pPr>
      <w:r w:rsidRPr="00D61025">
        <w:rPr>
          <w:b/>
          <w:bCs/>
          <w:color w:val="000000"/>
          <w:lang w:eastAsia="fr-FR"/>
        </w:rPr>
        <w:t>       Une question qui a été l’objet de débats passionnés durant les dernières décennies est celle de l’origine des Homo sapiens modernes. Deux grandes théories se sont opposées : la théorie multirégionale et celle dénommée généralement : « Out of Africa »</w:t>
      </w:r>
    </w:p>
    <w:p w:rsidR="002449F7" w:rsidRPr="00D61025" w:rsidRDefault="002449F7" w:rsidP="00D61025">
      <w:pPr>
        <w:ind w:hanging="360"/>
        <w:jc w:val="both"/>
        <w:rPr>
          <w:rFonts w:ascii="Lucida Grande" w:hAnsi="Lucida Grande" w:cs="Lucida Grande"/>
          <w:color w:val="000000"/>
          <w:sz w:val="24"/>
          <w:szCs w:val="24"/>
          <w:lang w:eastAsia="fr-FR"/>
        </w:rPr>
      </w:pPr>
      <w:r>
        <w:rPr>
          <w:noProof/>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4pt;margin-top:2.4pt;width:223.65pt;height:412.9pt;z-index:251658240;visibility:visible" wrapcoords="-386 -105 -386 21658 21827 21658 21827 -105 -386 -105" stroked="t" strokecolor="windowText">
            <v:imagedata r:id="rId5" o:title=""/>
            <w10:wrap type="tight"/>
          </v:shape>
        </w:pict>
      </w:r>
    </w:p>
    <w:p w:rsidR="002449F7" w:rsidRPr="00D61025" w:rsidRDefault="002449F7" w:rsidP="005D133B">
      <w:pPr>
        <w:numPr>
          <w:ilvl w:val="0"/>
          <w:numId w:val="1"/>
        </w:numPr>
        <w:spacing w:beforeLines="1"/>
        <w:ind w:left="360"/>
        <w:jc w:val="both"/>
        <w:rPr>
          <w:color w:val="000000"/>
          <w:lang w:eastAsia="fr-FR"/>
        </w:rPr>
      </w:pPr>
      <w:r w:rsidRPr="00D61025">
        <w:rPr>
          <w:b/>
          <w:bCs/>
          <w:color w:val="000000"/>
          <w:lang w:eastAsia="fr-FR"/>
        </w:rPr>
        <w:t>La théorie multirégionale</w:t>
      </w:r>
      <w:r w:rsidRPr="00D61025">
        <w:rPr>
          <w:color w:val="000000"/>
          <w:lang w:eastAsia="fr-FR"/>
        </w:rPr>
        <w:t>, formulée en premier à partir de données paléontologiques, est basée sur la migration des Homo erectus hors d’Afrique à partir de 2 millions d’années environ. Elle propose que les populations ancestrales d’Homo erectus, répandues à travers le monde, aient graduellement et indépendamment évolué pour donner d’abord des Homo sapiens archaïques puis les Homo sapiens modernes. Ce modèle envisage donc l’apparition des Homo sapiens en de multiples endroits de la planète. Dans cette perspective, les néandertaliens sont considérés comme la version européenne des sapiens archaïques. Cette évolution dans des territoires éloignés expliquerait les différences régionales de morphologie.</w:t>
      </w:r>
    </w:p>
    <w:p w:rsidR="002449F7" w:rsidRPr="00D61025" w:rsidRDefault="002449F7" w:rsidP="005D133B">
      <w:pPr>
        <w:spacing w:beforeLines="1"/>
        <w:jc w:val="both"/>
        <w:rPr>
          <w:color w:val="000000"/>
          <w:lang w:eastAsia="fr-FR"/>
        </w:rPr>
      </w:pPr>
    </w:p>
    <w:p w:rsidR="002449F7" w:rsidRPr="00D61025" w:rsidRDefault="002449F7" w:rsidP="005D133B">
      <w:pPr>
        <w:numPr>
          <w:ilvl w:val="0"/>
          <w:numId w:val="1"/>
        </w:numPr>
        <w:spacing w:beforeLines="1"/>
        <w:ind w:left="360"/>
        <w:jc w:val="both"/>
        <w:rPr>
          <w:color w:val="000000"/>
          <w:lang w:eastAsia="fr-FR"/>
        </w:rPr>
      </w:pPr>
      <w:r w:rsidRPr="00D61025">
        <w:rPr>
          <w:b/>
          <w:bCs/>
          <w:color w:val="000000"/>
          <w:lang w:eastAsia="fr-FR"/>
        </w:rPr>
        <w:t>La théorie « Out of Africa » </w:t>
      </w:r>
      <w:r w:rsidRPr="00D61025">
        <w:rPr>
          <w:color w:val="000000"/>
          <w:lang w:eastAsia="fr-FR"/>
        </w:rPr>
        <w:t>admet une origine unique de tous les Hommes modernes, leur apparition en un lieu précis, suivie d’une migration dans toutes les régions du monde. Cette théorie situe l’origine des Homo sapiens en Afrique entre 150000 et 200000 ans environ. Des groupes humains se seraient alors dispersés en Afrique, avec aussi une migration au proche Orient vers 100000 ans. Vers 60000-50000 ans, des groupes issus de certaines de ces populations africaines ont quitté l’Afrique et se son</w:t>
      </w:r>
      <w:r>
        <w:rPr>
          <w:color w:val="000000"/>
          <w:lang w:eastAsia="fr-FR"/>
        </w:rPr>
        <w:t>t dispersés à travers le monde</w:t>
      </w:r>
      <w:r w:rsidRPr="00D61025">
        <w:rPr>
          <w:color w:val="000000"/>
          <w:lang w:eastAsia="fr-FR"/>
        </w:rPr>
        <w:t>.</w:t>
      </w:r>
    </w:p>
    <w:p w:rsidR="002449F7" w:rsidRPr="00D61025" w:rsidRDefault="002449F7" w:rsidP="005D133B">
      <w:pPr>
        <w:spacing w:beforeLines="1"/>
        <w:jc w:val="both"/>
        <w:rPr>
          <w:color w:val="000000"/>
          <w:lang w:eastAsia="fr-FR"/>
        </w:rPr>
      </w:pPr>
    </w:p>
    <w:p w:rsidR="002449F7" w:rsidRPr="000A63CB" w:rsidRDefault="002449F7" w:rsidP="005D133B">
      <w:pPr>
        <w:numPr>
          <w:ilvl w:val="0"/>
          <w:numId w:val="1"/>
        </w:numPr>
        <w:spacing w:beforeLines="1"/>
        <w:rPr>
          <w:u w:val="single"/>
        </w:rPr>
      </w:pPr>
      <w:r w:rsidRPr="00D61025">
        <w:rPr>
          <w:color w:val="000000"/>
          <w:lang w:eastAsia="fr-FR"/>
        </w:rPr>
        <w:t xml:space="preserve">Une exploitation de données moléculaires portant sur la comparaison des ADN </w:t>
      </w:r>
      <w:r>
        <w:rPr>
          <w:color w:val="000000"/>
          <w:lang w:eastAsia="fr-FR"/>
        </w:rPr>
        <w:t>mitochondriaux de 147 individus</w:t>
      </w:r>
      <w:r w:rsidRPr="00D61025">
        <w:rPr>
          <w:color w:val="000000"/>
          <w:lang w:eastAsia="fr-FR"/>
        </w:rPr>
        <w:t>: 20 africains, 34 asiatiques, 46 caucasiens, 21 aborigènes australiens et 26 aborigènes de Nouvelle Guinée à permis la réalisati</w:t>
      </w:r>
      <w:r>
        <w:rPr>
          <w:color w:val="000000"/>
          <w:lang w:eastAsia="fr-FR"/>
        </w:rPr>
        <w:t xml:space="preserve">on d’une phylogénie moléculaire : </w:t>
      </w:r>
      <w:r w:rsidRPr="000A63CB">
        <w:rPr>
          <w:color w:val="000000"/>
          <w:u w:val="single"/>
          <w:lang w:eastAsia="fr-FR"/>
        </w:rPr>
        <w:t>document 1</w:t>
      </w:r>
      <w:r>
        <w:rPr>
          <w:color w:val="000000"/>
          <w:u w:val="single"/>
          <w:lang w:eastAsia="fr-FR"/>
        </w:rPr>
        <w:t xml:space="preserve"> </w:t>
      </w:r>
      <w:r w:rsidRPr="000A63CB">
        <w:rPr>
          <w:color w:val="000000"/>
          <w:lang w:eastAsia="fr-FR"/>
        </w:rPr>
        <w:t xml:space="preserve">  </w:t>
      </w:r>
      <w:r w:rsidRPr="008D6BC7">
        <w:rPr>
          <w:color w:val="000000"/>
          <w:lang w:eastAsia="fr-FR"/>
        </w:rPr>
        <w:sym w:font="Wingdings" w:char="F0E8"/>
      </w:r>
      <w:r>
        <w:rPr>
          <w:color w:val="000000"/>
          <w:lang w:eastAsia="fr-FR"/>
        </w:rPr>
        <w:t xml:space="preserve"> </w:t>
      </w:r>
      <w:r w:rsidRPr="000A63CB">
        <w:rPr>
          <w:color w:val="000000"/>
          <w:lang w:eastAsia="fr-FR"/>
        </w:rPr>
        <w:t xml:space="preserve">                                 </w:t>
      </w:r>
      <w:r w:rsidRPr="00C0593E">
        <w:rPr>
          <w:color w:val="000000"/>
          <w:lang w:eastAsia="fr-FR"/>
        </w:rPr>
        <w:t xml:space="preserve">                                                </w:t>
      </w:r>
    </w:p>
    <w:p w:rsidR="002449F7" w:rsidRPr="00D61025" w:rsidRDefault="002449F7" w:rsidP="005D133B">
      <w:pPr>
        <w:spacing w:beforeLines="1"/>
        <w:jc w:val="both"/>
      </w:pPr>
    </w:p>
    <w:p w:rsidR="002449F7" w:rsidRPr="00D61025" w:rsidRDefault="002449F7" w:rsidP="005D133B">
      <w:pPr>
        <w:pBdr>
          <w:top w:val="single" w:sz="4" w:space="1" w:color="auto"/>
          <w:left w:val="single" w:sz="4" w:space="4" w:color="auto"/>
          <w:bottom w:val="single" w:sz="4" w:space="1" w:color="auto"/>
          <w:right w:val="single" w:sz="4" w:space="4" w:color="auto"/>
        </w:pBdr>
        <w:spacing w:beforeLines="1"/>
        <w:jc w:val="both"/>
        <w:rPr>
          <w:b/>
          <w:bCs/>
        </w:rPr>
      </w:pPr>
      <w:r w:rsidRPr="00D61025">
        <w:rPr>
          <w:b/>
          <w:bCs/>
          <w:color w:val="000000"/>
          <w:lang w:eastAsia="fr-FR"/>
        </w:rPr>
        <w:t xml:space="preserve">Question : En argumentant, dire quelle théorie semble être validée par cette phylogénie moléculaire </w:t>
      </w:r>
    </w:p>
    <w:p w:rsidR="002449F7" w:rsidRDefault="002449F7" w:rsidP="00D61025">
      <w:pPr>
        <w:rPr>
          <w:color w:val="000000"/>
          <w:lang w:eastAsia="fr-FR"/>
        </w:rPr>
      </w:pPr>
    </w:p>
    <w:p w:rsidR="002449F7" w:rsidRDefault="002449F7" w:rsidP="00D61025">
      <w:pPr>
        <w:rPr>
          <w:color w:val="000000"/>
          <w:shd w:val="clear" w:color="auto" w:fill="FFFFFF"/>
          <w:lang w:eastAsia="fr-FR"/>
        </w:rPr>
      </w:pPr>
      <w:r w:rsidRPr="001F1C53">
        <w:rPr>
          <w:b/>
          <w:bCs/>
          <w:u w:val="single"/>
          <w:lang w:eastAsia="fr-FR"/>
        </w:rPr>
        <w:t xml:space="preserve">Info </w:t>
      </w:r>
      <w:r w:rsidRPr="000A63CB">
        <w:rPr>
          <w:b/>
          <w:bCs/>
          <w:color w:val="000000"/>
          <w:u w:val="single"/>
          <w:lang w:eastAsia="fr-FR"/>
        </w:rPr>
        <w:t>supplémentaire :</w:t>
      </w:r>
      <w:r w:rsidRPr="00D61025">
        <w:rPr>
          <w:color w:val="000000"/>
          <w:lang w:eastAsia="fr-FR"/>
        </w:rPr>
        <w:t xml:space="preserve"> </w:t>
      </w:r>
      <w:r w:rsidRPr="00D61025">
        <w:rPr>
          <w:color w:val="000000"/>
          <w:shd w:val="clear" w:color="auto" w:fill="FFFFFF"/>
          <w:lang w:eastAsia="fr-FR"/>
        </w:rPr>
        <w:t>On admet que la vitesse d'évolution des molécules (=horloge moléculaire) est identique pour toutes les lignées.</w:t>
      </w:r>
    </w:p>
    <w:p w:rsidR="002449F7" w:rsidRDefault="002449F7" w:rsidP="00D61025">
      <w:pPr>
        <w:rPr>
          <w:color w:val="000000"/>
          <w:shd w:val="clear" w:color="auto" w:fill="FFFFFF"/>
          <w:lang w:eastAsia="fr-FR"/>
        </w:rPr>
      </w:pPr>
    </w:p>
    <w:p w:rsidR="002449F7" w:rsidRDefault="002449F7" w:rsidP="00D61025">
      <w:pPr>
        <w:rPr>
          <w:color w:val="000000"/>
          <w:shd w:val="clear" w:color="auto" w:fill="FFFFFF"/>
          <w:lang w:eastAsia="fr-FR"/>
        </w:rPr>
      </w:pPr>
    </w:p>
    <w:p w:rsidR="002449F7" w:rsidRDefault="002449F7" w:rsidP="00D61025">
      <w:pPr>
        <w:rPr>
          <w:color w:val="000000"/>
          <w:shd w:val="clear" w:color="auto" w:fill="FFFFFF"/>
          <w:lang w:eastAsia="fr-FR"/>
        </w:rPr>
      </w:pPr>
    </w:p>
    <w:p w:rsidR="002449F7" w:rsidRDefault="002449F7" w:rsidP="00D61025">
      <w:pPr>
        <w:rPr>
          <w:color w:val="000000"/>
          <w:shd w:val="clear" w:color="auto" w:fill="FFFFFF"/>
          <w:lang w:eastAsia="fr-FR"/>
        </w:rPr>
      </w:pPr>
    </w:p>
    <w:p w:rsidR="002449F7" w:rsidRDefault="002449F7" w:rsidP="00D61025">
      <w:pPr>
        <w:rPr>
          <w:color w:val="000000"/>
          <w:shd w:val="clear" w:color="auto" w:fill="FFFFFF"/>
          <w:lang w:eastAsia="fr-FR"/>
        </w:rPr>
      </w:pPr>
    </w:p>
    <w:p w:rsidR="002449F7" w:rsidRDefault="002449F7" w:rsidP="00D61025">
      <w:pPr>
        <w:rPr>
          <w:color w:val="000000"/>
          <w:shd w:val="clear" w:color="auto" w:fill="FFFFFF"/>
          <w:lang w:eastAsia="fr-FR"/>
        </w:rPr>
      </w:pPr>
    </w:p>
    <w:p w:rsidR="002449F7" w:rsidRDefault="002449F7" w:rsidP="00D61025">
      <w:pPr>
        <w:rPr>
          <w:color w:val="000000"/>
          <w:shd w:val="clear" w:color="auto" w:fill="FFFFFF"/>
          <w:lang w:eastAsia="fr-FR"/>
        </w:rPr>
      </w:pPr>
    </w:p>
    <w:p w:rsidR="002449F7" w:rsidRDefault="002449F7" w:rsidP="00D61025">
      <w:pPr>
        <w:rPr>
          <w:color w:val="000000"/>
          <w:shd w:val="clear" w:color="auto" w:fill="FFFFFF"/>
          <w:lang w:eastAsia="fr-FR"/>
        </w:rPr>
      </w:pPr>
    </w:p>
    <w:p w:rsidR="002449F7" w:rsidRDefault="002449F7" w:rsidP="00D61025">
      <w:pPr>
        <w:rPr>
          <w:color w:val="000000"/>
          <w:shd w:val="clear" w:color="auto" w:fill="FFFFFF"/>
          <w:lang w:eastAsia="fr-FR"/>
        </w:rPr>
      </w:pPr>
    </w:p>
    <w:p w:rsidR="002449F7" w:rsidRDefault="002449F7" w:rsidP="00D61025">
      <w:pPr>
        <w:rPr>
          <w:color w:val="000000"/>
          <w:shd w:val="clear" w:color="auto" w:fill="FFFFFF"/>
          <w:lang w:eastAsia="fr-FR"/>
        </w:rPr>
      </w:pPr>
    </w:p>
    <w:p w:rsidR="002449F7" w:rsidRDefault="002449F7" w:rsidP="00D61025">
      <w:pPr>
        <w:rPr>
          <w:color w:val="000000"/>
          <w:shd w:val="clear" w:color="auto" w:fill="FFFFFF"/>
          <w:lang w:eastAsia="fr-FR"/>
        </w:rPr>
      </w:pPr>
    </w:p>
    <w:p w:rsidR="002449F7" w:rsidRDefault="002449F7" w:rsidP="00D61025">
      <w:pPr>
        <w:rPr>
          <w:color w:val="000000"/>
          <w:shd w:val="clear" w:color="auto" w:fill="FFFFFF"/>
          <w:lang w:eastAsia="fr-FR"/>
        </w:rPr>
      </w:pPr>
    </w:p>
    <w:p w:rsidR="002449F7" w:rsidRDefault="002449F7" w:rsidP="00D61025">
      <w:pPr>
        <w:rPr>
          <w:color w:val="000000"/>
          <w:shd w:val="clear" w:color="auto" w:fill="FFFFFF"/>
          <w:lang w:eastAsia="fr-FR"/>
        </w:rPr>
      </w:pPr>
    </w:p>
    <w:p w:rsidR="002449F7" w:rsidRPr="00D61025" w:rsidRDefault="002449F7" w:rsidP="00D61025">
      <w:pPr>
        <w:rPr>
          <w:lang w:eastAsia="fr-FR"/>
        </w:rPr>
      </w:pPr>
    </w:p>
    <w:p w:rsidR="002449F7" w:rsidRPr="00D61025" w:rsidRDefault="002449F7" w:rsidP="005D133B">
      <w:pPr>
        <w:spacing w:beforeLines="1"/>
        <w:jc w:val="both"/>
        <w:rPr>
          <w:color w:val="000000"/>
          <w:lang w:eastAsia="fr-FR"/>
        </w:rPr>
      </w:pPr>
    </w:p>
    <w:p w:rsidR="002449F7" w:rsidRPr="00D61025" w:rsidRDefault="002449F7" w:rsidP="005D133B">
      <w:pPr>
        <w:spacing w:beforeLines="1"/>
        <w:jc w:val="both"/>
        <w:rPr>
          <w:color w:val="000000"/>
          <w:lang w:eastAsia="fr-FR"/>
        </w:rPr>
      </w:pPr>
    </w:p>
    <w:p w:rsidR="002449F7" w:rsidRPr="00D61025" w:rsidRDefault="002449F7" w:rsidP="005D133B">
      <w:pPr>
        <w:spacing w:beforeLines="1"/>
        <w:jc w:val="both"/>
        <w:rPr>
          <w:rFonts w:ascii="Lucida Grande" w:hAnsi="Lucida Grande" w:cs="Lucida Grande"/>
          <w:color w:val="000000"/>
          <w:sz w:val="12"/>
          <w:szCs w:val="12"/>
          <w:lang w:eastAsia="fr-FR"/>
        </w:rPr>
      </w:pPr>
    </w:p>
    <w:p w:rsidR="002449F7" w:rsidRPr="00D61025" w:rsidRDefault="002449F7" w:rsidP="005D133B">
      <w:pPr>
        <w:spacing w:beforeLines="1"/>
        <w:jc w:val="both"/>
        <w:rPr>
          <w:rFonts w:ascii="Lucida Grande" w:hAnsi="Lucida Grande" w:cs="Lucida Grande"/>
          <w:color w:val="000000"/>
          <w:sz w:val="12"/>
          <w:szCs w:val="12"/>
          <w:lang w:eastAsia="fr-FR"/>
        </w:rPr>
      </w:pPr>
    </w:p>
    <w:p w:rsidR="002449F7" w:rsidRPr="00D61025" w:rsidRDefault="002449F7" w:rsidP="005D133B">
      <w:pPr>
        <w:spacing w:beforeLines="1"/>
        <w:jc w:val="both"/>
        <w:rPr>
          <w:rFonts w:ascii="Lucida Grande" w:hAnsi="Lucida Grande" w:cs="Lucida Grande"/>
          <w:color w:val="000000"/>
          <w:sz w:val="12"/>
          <w:szCs w:val="12"/>
          <w:lang w:eastAsia="fr-FR"/>
        </w:rPr>
      </w:pPr>
    </w:p>
    <w:p w:rsidR="002449F7" w:rsidRPr="00D61025" w:rsidRDefault="002449F7" w:rsidP="005D133B">
      <w:pPr>
        <w:spacing w:beforeLines="1"/>
        <w:jc w:val="both"/>
        <w:rPr>
          <w:rFonts w:ascii="Lucida Grande" w:hAnsi="Lucida Grande" w:cs="Lucida Grande"/>
          <w:color w:val="000000"/>
          <w:sz w:val="12"/>
          <w:szCs w:val="12"/>
          <w:lang w:eastAsia="fr-FR"/>
        </w:rPr>
      </w:pPr>
    </w:p>
    <w:p w:rsidR="002449F7" w:rsidRPr="00D61025" w:rsidRDefault="002449F7" w:rsidP="005D133B">
      <w:pPr>
        <w:spacing w:beforeLines="1"/>
        <w:jc w:val="both"/>
        <w:rPr>
          <w:rFonts w:ascii="Lucida Grande" w:hAnsi="Lucida Grande" w:cs="Lucida Grande"/>
          <w:color w:val="000000"/>
          <w:sz w:val="12"/>
          <w:szCs w:val="12"/>
          <w:lang w:eastAsia="fr-FR"/>
        </w:rPr>
      </w:pPr>
    </w:p>
    <w:p w:rsidR="002449F7" w:rsidRPr="00D61025" w:rsidRDefault="002449F7" w:rsidP="005D133B">
      <w:pPr>
        <w:spacing w:beforeLines="1"/>
        <w:jc w:val="both"/>
        <w:rPr>
          <w:rFonts w:ascii="Lucida Grande" w:hAnsi="Lucida Grande" w:cs="Lucida Grande"/>
          <w:color w:val="000000"/>
          <w:sz w:val="12"/>
          <w:szCs w:val="12"/>
          <w:lang w:eastAsia="fr-FR"/>
        </w:rPr>
      </w:pPr>
    </w:p>
    <w:p w:rsidR="002449F7" w:rsidRPr="00D61025" w:rsidRDefault="002449F7" w:rsidP="005D133B">
      <w:pPr>
        <w:spacing w:beforeLines="1"/>
        <w:jc w:val="both"/>
        <w:rPr>
          <w:rFonts w:ascii="Lucida Grande" w:hAnsi="Lucida Grande" w:cs="Lucida Grande"/>
          <w:color w:val="000000"/>
          <w:sz w:val="12"/>
          <w:szCs w:val="12"/>
          <w:lang w:eastAsia="fr-FR"/>
        </w:rPr>
      </w:pPr>
    </w:p>
    <w:p w:rsidR="002449F7" w:rsidRPr="007C0A6A" w:rsidRDefault="002449F7" w:rsidP="005D133B">
      <w:pPr>
        <w:spacing w:beforeLines="1"/>
        <w:jc w:val="both"/>
        <w:rPr>
          <w:b/>
          <w:bCs/>
          <w:color w:val="000000"/>
          <w:lang w:eastAsia="fr-FR"/>
        </w:rPr>
      </w:pPr>
      <w:r w:rsidRPr="007C0A6A">
        <w:rPr>
          <w:b/>
          <w:bCs/>
          <w:color w:val="000000"/>
          <w:lang w:eastAsia="fr-FR"/>
        </w:rPr>
        <w:t>Eléments de réponse</w:t>
      </w:r>
      <w:r>
        <w:rPr>
          <w:b/>
          <w:bCs/>
          <w:color w:val="000000"/>
          <w:lang w:eastAsia="fr-FR"/>
        </w:rPr>
        <w:t xml:space="preserve"> : </w:t>
      </w:r>
      <w:r w:rsidRPr="00EA34F1">
        <w:rPr>
          <w:i/>
          <w:iCs/>
          <w:color w:val="000000"/>
          <w:lang w:eastAsia="fr-FR"/>
        </w:rPr>
        <w:t>argumentation = raisonnement</w:t>
      </w:r>
      <w:r>
        <w:rPr>
          <w:i/>
          <w:iCs/>
          <w:color w:val="000000"/>
          <w:lang w:eastAsia="fr-FR"/>
        </w:rPr>
        <w:t xml:space="preserve"> scientifique</w:t>
      </w:r>
      <w:r w:rsidRPr="00EA34F1">
        <w:rPr>
          <w:i/>
          <w:iCs/>
          <w:color w:val="000000"/>
          <w:lang w:eastAsia="fr-FR"/>
        </w:rPr>
        <w:t xml:space="preserve"> =  (an : analyse) +  (i : interprétation possible)</w:t>
      </w:r>
      <w:r>
        <w:rPr>
          <w:i/>
          <w:iCs/>
          <w:color w:val="000000"/>
          <w:lang w:eastAsia="fr-FR"/>
        </w:rPr>
        <w:t xml:space="preserve">= validation (ou réfutation) d’une hypothèse. </w:t>
      </w:r>
    </w:p>
    <w:p w:rsidR="002449F7" w:rsidRPr="007C0A6A" w:rsidRDefault="002449F7" w:rsidP="005D133B">
      <w:pPr>
        <w:spacing w:beforeLines="1"/>
        <w:jc w:val="both"/>
        <w:rPr>
          <w:rFonts w:ascii="Lucida Grande" w:hAnsi="Lucida Grande" w:cs="Lucida Grande"/>
          <w:color w:val="000000"/>
          <w:lang w:eastAsia="fr-FR"/>
        </w:rPr>
      </w:pPr>
    </w:p>
    <w:p w:rsidR="002449F7" w:rsidRDefault="002449F7" w:rsidP="00EA34F1">
      <w:pPr>
        <w:jc w:val="both"/>
        <w:rPr>
          <w:color w:val="000000"/>
          <w:shd w:val="clear" w:color="auto" w:fill="FFFFFF"/>
          <w:lang w:eastAsia="fr-FR"/>
        </w:rPr>
      </w:pPr>
      <w:r>
        <w:rPr>
          <w:color w:val="000000"/>
          <w:shd w:val="clear" w:color="auto" w:fill="FFFFFF"/>
          <w:lang w:eastAsia="fr-FR"/>
        </w:rPr>
        <w:t xml:space="preserve"> (an) la longueur des branches de l’arbre plus grande </w:t>
      </w:r>
      <w:r w:rsidRPr="007C0A6A">
        <w:rPr>
          <w:color w:val="000000"/>
          <w:shd w:val="clear" w:color="auto" w:fill="FFFFFF"/>
          <w:lang w:eastAsia="fr-FR"/>
        </w:rPr>
        <w:t>des popul</w:t>
      </w:r>
      <w:r>
        <w:rPr>
          <w:color w:val="000000"/>
          <w:shd w:val="clear" w:color="auto" w:fill="FFFFFF"/>
          <w:lang w:eastAsia="fr-FR"/>
        </w:rPr>
        <w:t xml:space="preserve">ations d’Afrique subsaharienne que  </w:t>
      </w:r>
      <w:r w:rsidRPr="007C0A6A">
        <w:rPr>
          <w:color w:val="000000"/>
          <w:shd w:val="clear" w:color="auto" w:fill="FFFFFF"/>
          <w:lang w:eastAsia="fr-FR"/>
        </w:rPr>
        <w:t xml:space="preserve">celle des </w:t>
      </w:r>
      <w:r>
        <w:rPr>
          <w:color w:val="000000"/>
          <w:shd w:val="clear" w:color="auto" w:fill="FFFFFF"/>
          <w:lang w:eastAsia="fr-FR"/>
        </w:rPr>
        <w:t xml:space="preserve">autres groupes humains actuels traduit une plus forte variabilité de l’ADN mitochondriale des Africains que pour les autres populations humaines. </w:t>
      </w:r>
    </w:p>
    <w:p w:rsidR="002449F7" w:rsidRDefault="002449F7" w:rsidP="00EA34F1">
      <w:pPr>
        <w:jc w:val="both"/>
        <w:rPr>
          <w:color w:val="000000"/>
          <w:shd w:val="clear" w:color="auto" w:fill="FFFFFF"/>
          <w:lang w:eastAsia="fr-FR"/>
        </w:rPr>
      </w:pPr>
    </w:p>
    <w:p w:rsidR="002449F7" w:rsidRPr="007C0A6A" w:rsidRDefault="002449F7" w:rsidP="00EA34F1">
      <w:pPr>
        <w:jc w:val="both"/>
        <w:rPr>
          <w:color w:val="000000"/>
          <w:shd w:val="clear" w:color="auto" w:fill="FFFFFF"/>
          <w:lang w:eastAsia="fr-FR"/>
        </w:rPr>
      </w:pPr>
      <w:r>
        <w:rPr>
          <w:color w:val="000000"/>
          <w:shd w:val="clear" w:color="auto" w:fill="FFFFFF"/>
          <w:lang w:eastAsia="fr-FR"/>
        </w:rPr>
        <w:t>(i) Selon</w:t>
      </w:r>
      <w:r w:rsidRPr="007C0A6A">
        <w:rPr>
          <w:color w:val="000000"/>
          <w:shd w:val="clear" w:color="auto" w:fill="FFFFFF"/>
          <w:lang w:eastAsia="fr-FR"/>
        </w:rPr>
        <w:t xml:space="preserve"> le principe de l’horloge moléculaire suivant lequel le rythme des mutations dans les diverses populations </w:t>
      </w:r>
      <w:r>
        <w:rPr>
          <w:color w:val="000000"/>
          <w:shd w:val="clear" w:color="auto" w:fill="FFFFFF"/>
          <w:lang w:eastAsia="fr-FR"/>
        </w:rPr>
        <w:t>est le même</w:t>
      </w:r>
      <w:r w:rsidRPr="007C0A6A">
        <w:rPr>
          <w:color w:val="000000"/>
          <w:shd w:val="clear" w:color="auto" w:fill="FFFFFF"/>
          <w:lang w:eastAsia="fr-FR"/>
        </w:rPr>
        <w:t xml:space="preserve">, cette grande variabilité des africains indique </w:t>
      </w:r>
      <w:r>
        <w:rPr>
          <w:color w:val="000000"/>
          <w:shd w:val="clear" w:color="auto" w:fill="FFFFFF"/>
          <w:lang w:eastAsia="fr-FR"/>
        </w:rPr>
        <w:t xml:space="preserve">donc </w:t>
      </w:r>
      <w:r w:rsidRPr="007C0A6A">
        <w:rPr>
          <w:color w:val="000000"/>
          <w:shd w:val="clear" w:color="auto" w:fill="FFFFFF"/>
          <w:lang w:eastAsia="fr-FR"/>
        </w:rPr>
        <w:t>une période d’évolution plus longue : les premières populations étaient africaines ce qui réfute l’hypothèse multirégionale</w:t>
      </w:r>
      <w:r>
        <w:rPr>
          <w:color w:val="000000"/>
          <w:shd w:val="clear" w:color="auto" w:fill="FFFFFF"/>
          <w:lang w:eastAsia="fr-FR"/>
        </w:rPr>
        <w:t xml:space="preserve">. </w:t>
      </w:r>
    </w:p>
    <w:p w:rsidR="002449F7" w:rsidRPr="007C0A6A" w:rsidRDefault="002449F7" w:rsidP="00EA34F1">
      <w:pPr>
        <w:ind w:left="600"/>
        <w:jc w:val="both"/>
        <w:rPr>
          <w:color w:val="000000"/>
          <w:lang w:eastAsia="fr-FR"/>
        </w:rPr>
      </w:pPr>
    </w:p>
    <w:p w:rsidR="002449F7" w:rsidRPr="007C0A6A" w:rsidRDefault="002449F7" w:rsidP="00EA34F1">
      <w:pPr>
        <w:ind w:left="600"/>
        <w:jc w:val="both"/>
        <w:rPr>
          <w:rFonts w:ascii="Lucida Grande" w:hAnsi="Lucida Grande" w:cs="Lucida Grande"/>
          <w:color w:val="000000"/>
          <w:lang w:eastAsia="fr-FR"/>
        </w:rPr>
      </w:pPr>
    </w:p>
    <w:p w:rsidR="002449F7" w:rsidRPr="007C0A6A" w:rsidRDefault="002449F7" w:rsidP="00EA34F1">
      <w:pPr>
        <w:jc w:val="both"/>
        <w:rPr>
          <w:color w:val="000000"/>
          <w:lang w:eastAsia="fr-FR"/>
        </w:rPr>
      </w:pPr>
      <w:r w:rsidRPr="007C0A6A">
        <w:rPr>
          <w:color w:val="000000"/>
          <w:lang w:eastAsia="fr-FR"/>
        </w:rPr>
        <w:t>(a</w:t>
      </w:r>
      <w:r>
        <w:rPr>
          <w:color w:val="000000"/>
          <w:lang w:eastAsia="fr-FR"/>
        </w:rPr>
        <w:t>n</w:t>
      </w:r>
      <w:r w:rsidRPr="007C0A6A">
        <w:rPr>
          <w:color w:val="000000"/>
          <w:lang w:eastAsia="fr-FR"/>
        </w:rPr>
        <w:t>) Une des deux branches primaires issues de l'ancêtre commun à tous les ADN mitochondriaux (a) conduit exclusivement à des ADN mitochondriaux africains, alors que la seconde branche conduit à l'ancêtre (b) d'autres ADN mitochondriaux africains et aux ADN de toutes les autres populations mondiales.</w:t>
      </w:r>
    </w:p>
    <w:p w:rsidR="002449F7" w:rsidRPr="007C0A6A" w:rsidRDefault="002449F7" w:rsidP="00EA34F1">
      <w:pPr>
        <w:ind w:left="600"/>
        <w:jc w:val="both"/>
        <w:rPr>
          <w:rFonts w:ascii="Lucida Grande" w:hAnsi="Lucida Grande" w:cs="Lucida Grande"/>
          <w:color w:val="000000"/>
          <w:lang w:eastAsia="fr-FR"/>
        </w:rPr>
      </w:pPr>
    </w:p>
    <w:p w:rsidR="002449F7" w:rsidRDefault="002449F7" w:rsidP="00EA34F1">
      <w:pPr>
        <w:jc w:val="both"/>
        <w:rPr>
          <w:color w:val="000000"/>
          <w:lang w:eastAsia="fr-FR"/>
        </w:rPr>
      </w:pPr>
      <w:r>
        <w:rPr>
          <w:color w:val="000000"/>
          <w:lang w:eastAsia="fr-FR"/>
        </w:rPr>
        <w:t xml:space="preserve">(i) </w:t>
      </w:r>
      <w:r w:rsidRPr="007C0A6A">
        <w:rPr>
          <w:color w:val="000000"/>
          <w:lang w:eastAsia="fr-FR"/>
        </w:rPr>
        <w:t>Ces deux analyses sont en accord avec l'origine africaine des premiers sapiens et avec l'idée que les non africains descendent d’un groupe ancestral sorti d’Afrique. En outre, les trois généticiens se fondant sur une estimation de la vitesse de mutation de l’ADN mitochondrial, proposent une date comprise entre 140000 et 200000 ans pour l’apparition des premiers sapiens. Cela réfute totalement l’hypothèse multirégionale.</w:t>
      </w:r>
    </w:p>
    <w:p w:rsidR="002449F7" w:rsidRDefault="002449F7" w:rsidP="00EA34F1">
      <w:pPr>
        <w:jc w:val="both"/>
        <w:rPr>
          <w:color w:val="000000"/>
          <w:lang w:eastAsia="fr-FR"/>
        </w:rPr>
      </w:pPr>
    </w:p>
    <w:p w:rsidR="002449F7" w:rsidRDefault="002449F7" w:rsidP="00EA34F1">
      <w:pPr>
        <w:jc w:val="both"/>
        <w:rPr>
          <w:color w:val="000000"/>
          <w:lang w:eastAsia="fr-FR"/>
        </w:rPr>
      </w:pPr>
      <w:r>
        <w:rPr>
          <w:color w:val="000000"/>
          <w:lang w:eastAsia="fr-FR"/>
        </w:rPr>
        <w:t xml:space="preserve">Conclusion : l’hypothèse « Out of Africa » d’une origine commune à tout les Hommes modernes semble validée. </w:t>
      </w:r>
    </w:p>
    <w:p w:rsidR="002449F7" w:rsidRDefault="002449F7" w:rsidP="00D61025">
      <w:pPr>
        <w:jc w:val="both"/>
        <w:rPr>
          <w:rFonts w:ascii="Lucida Grande" w:hAnsi="Lucida Grande" w:cs="Lucida Grande"/>
          <w:color w:val="000000"/>
          <w:lang w:eastAsia="fr-FR"/>
        </w:rPr>
      </w:pPr>
    </w:p>
    <w:p w:rsidR="002449F7" w:rsidRPr="007C0A6A" w:rsidRDefault="002449F7" w:rsidP="00D61025">
      <w:pPr>
        <w:jc w:val="both"/>
        <w:rPr>
          <w:rFonts w:ascii="Lucida Grande" w:hAnsi="Lucida Grande" w:cs="Lucida Grande"/>
          <w:color w:val="000000"/>
          <w:lang w:eastAsia="fr-FR"/>
        </w:rPr>
      </w:pPr>
      <w:r w:rsidRPr="00781339">
        <w:rPr>
          <w:rFonts w:ascii="Lucida Grande" w:hAnsi="Lucida Grande" w:cs="Lucida Grande"/>
          <w:noProof/>
          <w:color w:val="000000"/>
          <w:lang w:eastAsia="ja-JP"/>
        </w:rPr>
        <w:pict>
          <v:shape id="Image 1" o:spid="_x0000_i1025" type="#_x0000_t75" style="width:471pt;height:108.75pt;visibility:visible">
            <v:imagedata r:id="rId6" o:title="" croptop="27006f" cropbottom="16570f" cropleft="8315f" cropright="5345f"/>
          </v:shape>
        </w:pict>
      </w:r>
    </w:p>
    <w:p w:rsidR="002449F7" w:rsidRDefault="002449F7" w:rsidP="005D133B">
      <w:pPr>
        <w:spacing w:beforeLines="1"/>
        <w:jc w:val="both"/>
        <w:rPr>
          <w:noProof/>
          <w:lang w:eastAsia="fr-FR"/>
        </w:rPr>
      </w:pPr>
    </w:p>
    <w:p w:rsidR="002449F7" w:rsidRPr="00D61025" w:rsidRDefault="002449F7" w:rsidP="005D133B">
      <w:pPr>
        <w:spacing w:beforeLines="1"/>
        <w:jc w:val="both"/>
      </w:pPr>
    </w:p>
    <w:sectPr w:rsidR="002449F7" w:rsidRPr="00D61025" w:rsidSect="00D61025">
      <w:pgSz w:w="11900" w:h="16840"/>
      <w:pgMar w:top="567" w:right="567" w:bottom="567" w:left="567" w:header="567" w:footer="567" w:gutter="0"/>
      <w:cols w:space="708"/>
      <w:rtlGutter/>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Grande">
    <w:altName w:val="MV Bol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908B2"/>
    <w:multiLevelType w:val="multilevel"/>
    <w:tmpl w:val="89F646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C6F53CE"/>
    <w:multiLevelType w:val="multilevel"/>
    <w:tmpl w:val="8E06FA4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5DF4247F"/>
    <w:multiLevelType w:val="multilevel"/>
    <w:tmpl w:val="B6A2015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1025"/>
    <w:rsid w:val="000259B1"/>
    <w:rsid w:val="000A63CB"/>
    <w:rsid w:val="001F1C53"/>
    <w:rsid w:val="002449F7"/>
    <w:rsid w:val="005249B9"/>
    <w:rsid w:val="00535773"/>
    <w:rsid w:val="005859EA"/>
    <w:rsid w:val="005D133B"/>
    <w:rsid w:val="005E2E7D"/>
    <w:rsid w:val="00781339"/>
    <w:rsid w:val="007C0A6A"/>
    <w:rsid w:val="008D6BC7"/>
    <w:rsid w:val="00945055"/>
    <w:rsid w:val="00C0593E"/>
    <w:rsid w:val="00D61025"/>
    <w:rsid w:val="00E66341"/>
    <w:rsid w:val="00EA34F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eastAsia="en-US"/>
    </w:rPr>
  </w:style>
  <w:style w:type="paragraph" w:styleId="Heading1">
    <w:name w:val="heading 1"/>
    <w:basedOn w:val="Normal"/>
    <w:link w:val="Heading1Char"/>
    <w:uiPriority w:val="99"/>
    <w:qFormat/>
    <w:rsid w:val="00EA34F1"/>
    <w:pPr>
      <w:spacing w:beforeLines="1" w:afterLines="1"/>
      <w:outlineLvl w:val="0"/>
    </w:pPr>
    <w:rPr>
      <w:rFonts w:ascii="Times" w:hAnsi="Times" w:cs="Times"/>
      <w:b/>
      <w:bCs/>
      <w:kern w:val="36"/>
      <w:sz w:val="48"/>
      <w:szCs w:val="48"/>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34F1"/>
    <w:rPr>
      <w:rFonts w:ascii="Times" w:hAnsi="Times" w:cs="Times"/>
      <w:b/>
      <w:bCs/>
      <w:kern w:val="36"/>
      <w:sz w:val="20"/>
      <w:szCs w:val="20"/>
      <w:lang w:eastAsia="fr-FR"/>
    </w:rPr>
  </w:style>
  <w:style w:type="character" w:customStyle="1" w:styleId="apple-converted-space">
    <w:name w:val="apple-converted-space"/>
    <w:basedOn w:val="DefaultParagraphFont"/>
    <w:uiPriority w:val="99"/>
    <w:rsid w:val="00D61025"/>
    <w:rPr>
      <w:rFonts w:cs="Times New Roman"/>
    </w:rPr>
  </w:style>
  <w:style w:type="character" w:styleId="Hyperlink">
    <w:name w:val="Hyperlink"/>
    <w:basedOn w:val="DefaultParagraphFont"/>
    <w:uiPriority w:val="99"/>
    <w:rsid w:val="00D61025"/>
    <w:rPr>
      <w:rFonts w:cs="Times New Roman"/>
      <w:color w:val="0000FF"/>
      <w:u w:val="single"/>
    </w:rPr>
  </w:style>
  <w:style w:type="table" w:styleId="TableGrid">
    <w:name w:val="Table Grid"/>
    <w:basedOn w:val="TableNormal"/>
    <w:uiPriority w:val="99"/>
    <w:rsid w:val="000A63CB"/>
    <w:rPr>
      <w:rFonts w:cs="Cambr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99"/>
    <w:qFormat/>
    <w:rsid w:val="00EA34F1"/>
    <w:rPr>
      <w:rFonts w:cs="Times New Roman"/>
      <w:i/>
      <w:iCs/>
    </w:rPr>
  </w:style>
  <w:style w:type="paragraph" w:styleId="NormalWeb">
    <w:name w:val="Normal (Web)"/>
    <w:basedOn w:val="Normal"/>
    <w:uiPriority w:val="99"/>
    <w:rsid w:val="00E66341"/>
    <w:pPr>
      <w:spacing w:beforeLines="1" w:afterLines="1"/>
    </w:pPr>
    <w:rPr>
      <w:rFonts w:ascii="Times" w:hAnsi="Times" w:cs="Times"/>
      <w:sz w:val="20"/>
      <w:szCs w:val="20"/>
      <w:lang w:eastAsia="fr-FR"/>
    </w:rPr>
  </w:style>
  <w:style w:type="paragraph" w:styleId="BalloonText">
    <w:name w:val="Balloon Text"/>
    <w:basedOn w:val="Normal"/>
    <w:link w:val="BalloonTextChar"/>
    <w:uiPriority w:val="99"/>
    <w:semiHidden/>
    <w:rsid w:val="000259B1"/>
    <w:rPr>
      <w:rFonts w:ascii="Tahoma" w:hAnsi="Tahoma" w:cs="Tahoma"/>
      <w:sz w:val="16"/>
      <w:szCs w:val="16"/>
    </w:rPr>
  </w:style>
  <w:style w:type="character" w:customStyle="1" w:styleId="BalloonTextChar">
    <w:name w:val="Balloon Text Char"/>
    <w:basedOn w:val="DefaultParagraphFont"/>
    <w:link w:val="BalloonText"/>
    <w:uiPriority w:val="99"/>
    <w:locked/>
    <w:rsid w:val="000259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2893133">
      <w:marLeft w:val="0"/>
      <w:marRight w:val="0"/>
      <w:marTop w:val="0"/>
      <w:marBottom w:val="0"/>
      <w:divBdr>
        <w:top w:val="none" w:sz="0" w:space="0" w:color="auto"/>
        <w:left w:val="none" w:sz="0" w:space="0" w:color="auto"/>
        <w:bottom w:val="none" w:sz="0" w:space="0" w:color="auto"/>
        <w:right w:val="none" w:sz="0" w:space="0" w:color="auto"/>
      </w:divBdr>
    </w:div>
    <w:div w:id="1822893134">
      <w:marLeft w:val="0"/>
      <w:marRight w:val="0"/>
      <w:marTop w:val="0"/>
      <w:marBottom w:val="0"/>
      <w:divBdr>
        <w:top w:val="none" w:sz="0" w:space="0" w:color="auto"/>
        <w:left w:val="none" w:sz="0" w:space="0" w:color="auto"/>
        <w:bottom w:val="none" w:sz="0" w:space="0" w:color="auto"/>
        <w:right w:val="none" w:sz="0" w:space="0" w:color="auto"/>
      </w:divBdr>
    </w:div>
    <w:div w:id="1822893135">
      <w:marLeft w:val="0"/>
      <w:marRight w:val="0"/>
      <w:marTop w:val="0"/>
      <w:marBottom w:val="0"/>
      <w:divBdr>
        <w:top w:val="none" w:sz="0" w:space="0" w:color="auto"/>
        <w:left w:val="none" w:sz="0" w:space="0" w:color="auto"/>
        <w:bottom w:val="none" w:sz="0" w:space="0" w:color="auto"/>
        <w:right w:val="none" w:sz="0" w:space="0" w:color="auto"/>
      </w:divBdr>
    </w:div>
    <w:div w:id="1822893136">
      <w:marLeft w:val="0"/>
      <w:marRight w:val="0"/>
      <w:marTop w:val="0"/>
      <w:marBottom w:val="0"/>
      <w:divBdr>
        <w:top w:val="none" w:sz="0" w:space="0" w:color="auto"/>
        <w:left w:val="none" w:sz="0" w:space="0" w:color="auto"/>
        <w:bottom w:val="none" w:sz="0" w:space="0" w:color="auto"/>
        <w:right w:val="none" w:sz="0" w:space="0" w:color="auto"/>
      </w:divBdr>
    </w:div>
    <w:div w:id="182289313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2</Pages>
  <Words>607</Words>
  <Characters>3341</Characters>
  <Application>Microsoft Office Outlook</Application>
  <DocSecurity>0</DocSecurity>
  <Lines>0</Lines>
  <Paragraphs>0</Paragraphs>
  <ScaleCrop>false</ScaleCrop>
  <Company>Perso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Uyttenhove</dc:creator>
  <cp:keywords/>
  <dc:description/>
  <cp:lastModifiedBy>Administrateur</cp:lastModifiedBy>
  <cp:revision>4</cp:revision>
  <dcterms:created xsi:type="dcterms:W3CDTF">2017-05-16T09:46:00Z</dcterms:created>
  <dcterms:modified xsi:type="dcterms:W3CDTF">2017-06-21T04:19:00Z</dcterms:modified>
</cp:coreProperties>
</file>