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0F51EF" w14:textId="77777777" w:rsidR="005D0C55" w:rsidRDefault="005D0C55" w:rsidP="00461E4E">
      <w:pPr>
        <w:spacing w:after="120"/>
        <w:jc w:val="center"/>
        <w:rPr>
          <w:rFonts w:ascii="Arial" w:hAnsi="Arial" w:cs="Arial"/>
          <w:b/>
          <w:sz w:val="24"/>
          <w:u w:val="single"/>
        </w:rPr>
      </w:pPr>
      <w:r>
        <w:rPr>
          <w:rFonts w:ascii="Arial" w:hAnsi="Arial" w:cs="Arial"/>
          <w:b/>
          <w:sz w:val="24"/>
          <w:u w:val="single"/>
        </w:rPr>
        <w:t>Collège Edmée Varin d’Auteuil</w:t>
      </w:r>
    </w:p>
    <w:p w14:paraId="49C70A7A" w14:textId="77777777" w:rsidR="005D0C55" w:rsidRPr="00664B19" w:rsidRDefault="005D0C55" w:rsidP="00461E4E">
      <w:pPr>
        <w:spacing w:after="120"/>
        <w:jc w:val="center"/>
        <w:rPr>
          <w:rFonts w:ascii="Arial" w:hAnsi="Arial" w:cs="Arial"/>
          <w:b/>
          <w:sz w:val="24"/>
          <w:u w:val="single"/>
          <w:vertAlign w:val="superscript"/>
        </w:rPr>
      </w:pPr>
      <w:r w:rsidRPr="00664B19">
        <w:rPr>
          <w:rFonts w:ascii="Arial" w:hAnsi="Arial" w:cs="Arial"/>
          <w:b/>
          <w:sz w:val="24"/>
          <w:u w:val="single"/>
        </w:rPr>
        <w:t>Continuité pédagogique – Physique chimie – 5</w:t>
      </w:r>
      <w:r w:rsidRPr="00664B19">
        <w:rPr>
          <w:rFonts w:ascii="Arial" w:hAnsi="Arial" w:cs="Arial"/>
          <w:b/>
          <w:sz w:val="24"/>
          <w:u w:val="single"/>
          <w:vertAlign w:val="superscript"/>
        </w:rPr>
        <w:t>ème</w:t>
      </w:r>
    </w:p>
    <w:p w14:paraId="59242FF0" w14:textId="778DADBD" w:rsidR="00DC28BE" w:rsidRDefault="005D0C55" w:rsidP="00461E4E">
      <w:pPr>
        <w:spacing w:after="120"/>
        <w:jc w:val="center"/>
        <w:rPr>
          <w:rFonts w:ascii="Arial" w:hAnsi="Arial" w:cs="Arial"/>
          <w:b/>
          <w:sz w:val="24"/>
          <w:u w:val="single"/>
        </w:rPr>
      </w:pPr>
      <w:r w:rsidRPr="00664B19">
        <w:rPr>
          <w:rFonts w:ascii="Arial" w:hAnsi="Arial" w:cs="Arial"/>
          <w:b/>
          <w:sz w:val="24"/>
          <w:u w:val="single"/>
        </w:rPr>
        <w:t xml:space="preserve">Du </w:t>
      </w:r>
      <w:r>
        <w:rPr>
          <w:rFonts w:ascii="Arial" w:hAnsi="Arial" w:cs="Arial"/>
          <w:b/>
          <w:sz w:val="24"/>
          <w:u w:val="single"/>
        </w:rPr>
        <w:t>20 septembre</w:t>
      </w:r>
      <w:r w:rsidRPr="00664B19">
        <w:rPr>
          <w:rFonts w:ascii="Arial" w:hAnsi="Arial" w:cs="Arial"/>
          <w:b/>
          <w:sz w:val="24"/>
          <w:u w:val="single"/>
        </w:rPr>
        <w:t xml:space="preserve"> au 1</w:t>
      </w:r>
      <w:r w:rsidRPr="005D0C55">
        <w:rPr>
          <w:rFonts w:ascii="Arial" w:hAnsi="Arial" w:cs="Arial"/>
          <w:b/>
          <w:sz w:val="24"/>
          <w:u w:val="single"/>
          <w:vertAlign w:val="superscript"/>
        </w:rPr>
        <w:t>er</w:t>
      </w:r>
      <w:r>
        <w:rPr>
          <w:rFonts w:ascii="Arial" w:hAnsi="Arial" w:cs="Arial"/>
          <w:b/>
          <w:sz w:val="24"/>
          <w:u w:val="single"/>
        </w:rPr>
        <w:t xml:space="preserve"> octobre</w:t>
      </w:r>
      <w:r w:rsidRPr="00664B19">
        <w:rPr>
          <w:rFonts w:ascii="Arial" w:hAnsi="Arial" w:cs="Arial"/>
          <w:b/>
          <w:sz w:val="24"/>
          <w:u w:val="single"/>
        </w:rPr>
        <w:t xml:space="preserve"> 2021</w:t>
      </w:r>
    </w:p>
    <w:p w14:paraId="114F33A8" w14:textId="77777777" w:rsidR="00461E4E" w:rsidRPr="00461E4E" w:rsidRDefault="00461E4E" w:rsidP="0097329A">
      <w:pPr>
        <w:spacing w:after="120"/>
        <w:jc w:val="center"/>
        <w:rPr>
          <w:rFonts w:ascii="Arial" w:hAnsi="Arial" w:cs="Arial"/>
          <w:b/>
          <w:sz w:val="24"/>
          <w:u w:val="single"/>
        </w:rPr>
      </w:pPr>
    </w:p>
    <w:p w14:paraId="61373F07" w14:textId="05206459" w:rsidR="005D0C55" w:rsidRPr="001C3EB3" w:rsidRDefault="00656EDE" w:rsidP="0097329A">
      <w:pPr>
        <w:rPr>
          <w:rFonts w:ascii="Arial" w:hAnsi="Arial" w:cs="Arial"/>
          <w:sz w:val="24"/>
          <w:szCs w:val="24"/>
          <w:u w:val="single"/>
        </w:rPr>
      </w:pPr>
      <w:r w:rsidRPr="001C3EB3">
        <w:rPr>
          <w:rFonts w:ascii="Arial" w:hAnsi="Arial" w:cs="Arial"/>
          <w:b/>
          <w:bCs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DDD488" wp14:editId="7CF9AE5D">
                <wp:simplePos x="0" y="0"/>
                <wp:positionH relativeFrom="column">
                  <wp:posOffset>-207010</wp:posOffset>
                </wp:positionH>
                <wp:positionV relativeFrom="paragraph">
                  <wp:posOffset>289560</wp:posOffset>
                </wp:positionV>
                <wp:extent cx="1645285" cy="2672080"/>
                <wp:effectExtent l="0" t="0" r="5715" b="0"/>
                <wp:wrapNone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45285" cy="26720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84B6A09" w14:textId="02493450" w:rsidR="001C3EB3" w:rsidRPr="00656EDE" w:rsidRDefault="001C3EB3" w:rsidP="001C3EB3">
                            <w:pPr>
                              <w:jc w:val="center"/>
                              <w:rPr>
                                <w:rFonts w:ascii="Arial" w:hAnsi="Arial" w:cs="Arial"/>
                                <w:color w:val="FFC000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656EDE">
                              <w:rPr>
                                <w:rFonts w:ascii="Arial" w:hAnsi="Arial" w:cs="Arial"/>
                                <w:color w:val="FFC000"/>
                                <w:sz w:val="24"/>
                                <w:szCs w:val="24"/>
                                <w:u w:val="single"/>
                              </w:rPr>
                              <w:t>Grandeur</w:t>
                            </w:r>
                          </w:p>
                          <w:p w14:paraId="26A0AD4D" w14:textId="63900CE4" w:rsidR="005D0C55" w:rsidRPr="001C3EB3" w:rsidRDefault="005D0C55" w:rsidP="005D0C55">
                            <w:pPr>
                              <w:jc w:val="right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1C3EB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Masse ●</w:t>
                            </w:r>
                          </w:p>
                          <w:p w14:paraId="692F161D" w14:textId="21FE1CAA" w:rsidR="005D0C55" w:rsidRPr="001C3EB3" w:rsidRDefault="005D0C55" w:rsidP="005D0C55">
                            <w:pPr>
                              <w:jc w:val="right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1C3EB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Volume ●</w:t>
                            </w:r>
                          </w:p>
                          <w:p w14:paraId="4F9C6F25" w14:textId="5316F5DB" w:rsidR="005D0C55" w:rsidRPr="001C3EB3" w:rsidRDefault="005D0C55" w:rsidP="005D0C55">
                            <w:pPr>
                              <w:jc w:val="right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1C3EB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Longueur ●</w:t>
                            </w:r>
                          </w:p>
                          <w:p w14:paraId="28BCCF15" w14:textId="3C1F40AF" w:rsidR="005D0C55" w:rsidRPr="001C3EB3" w:rsidRDefault="005D0C55" w:rsidP="005D0C55">
                            <w:pPr>
                              <w:jc w:val="right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1C3EB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Temps ●</w:t>
                            </w:r>
                          </w:p>
                          <w:p w14:paraId="0AF50186" w14:textId="4D6829FB" w:rsidR="005D0C55" w:rsidRPr="001C3EB3" w:rsidRDefault="005D0C55" w:rsidP="005D0C55">
                            <w:pPr>
                              <w:jc w:val="right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1C3EB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Température ●</w:t>
                            </w:r>
                          </w:p>
                          <w:p w14:paraId="3A74BBF5" w14:textId="3C6257A4" w:rsidR="005D0C55" w:rsidRPr="001C3EB3" w:rsidRDefault="005D0C55" w:rsidP="005D0C55">
                            <w:pPr>
                              <w:jc w:val="right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1C3EB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pH</w:t>
                            </w:r>
                            <w:proofErr w:type="gramEnd"/>
                            <w:r w:rsidRPr="001C3EB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●</w:t>
                            </w:r>
                          </w:p>
                          <w:p w14:paraId="721AAED8" w14:textId="6F04C8B1" w:rsidR="005D0C55" w:rsidRPr="001C3EB3" w:rsidRDefault="005D0C55" w:rsidP="005D0C55">
                            <w:pPr>
                              <w:jc w:val="right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1C3EB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Intensité électrique ●</w:t>
                            </w:r>
                          </w:p>
                          <w:p w14:paraId="549E3287" w14:textId="250B7B5B" w:rsidR="005D0C55" w:rsidRPr="001C3EB3" w:rsidRDefault="005D0C55" w:rsidP="005D0C55">
                            <w:pPr>
                              <w:jc w:val="right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1C3EB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Tension électrique ●</w:t>
                            </w:r>
                          </w:p>
                          <w:p w14:paraId="0CA833A0" w14:textId="77777777" w:rsidR="005D0C55" w:rsidRPr="001C3EB3" w:rsidRDefault="005D0C55" w:rsidP="005D0C55">
                            <w:pPr>
                              <w:jc w:val="right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DDD488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margin-left:-16.3pt;margin-top:22.8pt;width:129.55pt;height:210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" fillcolor="white [3201]" stroked="f" strokeweight=".5pt">
                <v:textbox>
                  <w:txbxContent>
                    <w:p w14:paraId="284B6A09" w14:textId="02493450" w:rsidR="001C3EB3" w:rsidRPr="00656EDE" w:rsidRDefault="001C3EB3" w:rsidP="001C3EB3">
                      <w:pPr>
                        <w:jc w:val="center"/>
                        <w:rPr>
                          <w:rFonts w:ascii="Arial" w:hAnsi="Arial" w:cs="Arial"/>
                          <w:color w:val="FFC000"/>
                          <w:sz w:val="24"/>
                          <w:szCs w:val="24"/>
                          <w:u w:val="single"/>
                        </w:rPr>
                      </w:pPr>
                      <w:r w:rsidRPr="00656EDE">
                        <w:rPr>
                          <w:rFonts w:ascii="Arial" w:hAnsi="Arial" w:cs="Arial"/>
                          <w:color w:val="FFC000"/>
                          <w:sz w:val="24"/>
                          <w:szCs w:val="24"/>
                          <w:u w:val="single"/>
                        </w:rPr>
                        <w:t>Grandeur</w:t>
                      </w:r>
                    </w:p>
                    <w:p w14:paraId="26A0AD4D" w14:textId="63900CE4" w:rsidR="005D0C55" w:rsidRPr="001C3EB3" w:rsidRDefault="005D0C55" w:rsidP="005D0C55">
                      <w:pPr>
                        <w:jc w:val="right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1C3EB3">
                        <w:rPr>
                          <w:rFonts w:ascii="Arial" w:hAnsi="Arial" w:cs="Arial"/>
                          <w:sz w:val="24"/>
                          <w:szCs w:val="24"/>
                        </w:rPr>
                        <w:t>Masse ●</w:t>
                      </w:r>
                    </w:p>
                    <w:p w14:paraId="692F161D" w14:textId="21FE1CAA" w:rsidR="005D0C55" w:rsidRPr="001C3EB3" w:rsidRDefault="005D0C55" w:rsidP="005D0C55">
                      <w:pPr>
                        <w:jc w:val="right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1C3EB3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Volume </w:t>
                      </w:r>
                      <w:r w:rsidRPr="001C3EB3">
                        <w:rPr>
                          <w:rFonts w:ascii="Arial" w:hAnsi="Arial" w:cs="Arial"/>
                          <w:sz w:val="24"/>
                          <w:szCs w:val="24"/>
                        </w:rPr>
                        <w:t>●</w:t>
                      </w:r>
                    </w:p>
                    <w:p w14:paraId="4F9C6F25" w14:textId="5316F5DB" w:rsidR="005D0C55" w:rsidRPr="001C3EB3" w:rsidRDefault="005D0C55" w:rsidP="005D0C55">
                      <w:pPr>
                        <w:jc w:val="right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1C3EB3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Longueur </w:t>
                      </w:r>
                      <w:r w:rsidRPr="001C3EB3">
                        <w:rPr>
                          <w:rFonts w:ascii="Arial" w:hAnsi="Arial" w:cs="Arial"/>
                          <w:sz w:val="24"/>
                          <w:szCs w:val="24"/>
                        </w:rPr>
                        <w:t>●</w:t>
                      </w:r>
                    </w:p>
                    <w:p w14:paraId="28BCCF15" w14:textId="3C1F40AF" w:rsidR="005D0C55" w:rsidRPr="001C3EB3" w:rsidRDefault="005D0C55" w:rsidP="005D0C55">
                      <w:pPr>
                        <w:jc w:val="right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1C3EB3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Temps </w:t>
                      </w:r>
                      <w:r w:rsidRPr="001C3EB3">
                        <w:rPr>
                          <w:rFonts w:ascii="Arial" w:hAnsi="Arial" w:cs="Arial"/>
                          <w:sz w:val="24"/>
                          <w:szCs w:val="24"/>
                        </w:rPr>
                        <w:t>●</w:t>
                      </w:r>
                    </w:p>
                    <w:p w14:paraId="0AF50186" w14:textId="4D6829FB" w:rsidR="005D0C55" w:rsidRPr="001C3EB3" w:rsidRDefault="005D0C55" w:rsidP="005D0C55">
                      <w:pPr>
                        <w:jc w:val="right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1C3EB3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Température </w:t>
                      </w:r>
                      <w:r w:rsidRPr="001C3EB3">
                        <w:rPr>
                          <w:rFonts w:ascii="Arial" w:hAnsi="Arial" w:cs="Arial"/>
                          <w:sz w:val="24"/>
                          <w:szCs w:val="24"/>
                        </w:rPr>
                        <w:t>●</w:t>
                      </w:r>
                    </w:p>
                    <w:p w14:paraId="3A74BBF5" w14:textId="3C6257A4" w:rsidR="005D0C55" w:rsidRPr="001C3EB3" w:rsidRDefault="005D0C55" w:rsidP="005D0C55">
                      <w:pPr>
                        <w:jc w:val="right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proofErr w:type="gramStart"/>
                      <w:r w:rsidRPr="001C3EB3">
                        <w:rPr>
                          <w:rFonts w:ascii="Arial" w:hAnsi="Arial" w:cs="Arial"/>
                          <w:sz w:val="24"/>
                          <w:szCs w:val="24"/>
                        </w:rPr>
                        <w:t>pH</w:t>
                      </w:r>
                      <w:proofErr w:type="gramEnd"/>
                      <w:r w:rsidRPr="001C3EB3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Pr="001C3EB3">
                        <w:rPr>
                          <w:rFonts w:ascii="Arial" w:hAnsi="Arial" w:cs="Arial"/>
                          <w:sz w:val="24"/>
                          <w:szCs w:val="24"/>
                        </w:rPr>
                        <w:t>●</w:t>
                      </w:r>
                    </w:p>
                    <w:p w14:paraId="721AAED8" w14:textId="6F04C8B1" w:rsidR="005D0C55" w:rsidRPr="001C3EB3" w:rsidRDefault="005D0C55" w:rsidP="005D0C55">
                      <w:pPr>
                        <w:jc w:val="right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1C3EB3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Intensité électrique </w:t>
                      </w:r>
                      <w:r w:rsidRPr="001C3EB3">
                        <w:rPr>
                          <w:rFonts w:ascii="Arial" w:hAnsi="Arial" w:cs="Arial"/>
                          <w:sz w:val="24"/>
                          <w:szCs w:val="24"/>
                        </w:rPr>
                        <w:t>●</w:t>
                      </w:r>
                    </w:p>
                    <w:p w14:paraId="549E3287" w14:textId="250B7B5B" w:rsidR="005D0C55" w:rsidRPr="001C3EB3" w:rsidRDefault="005D0C55" w:rsidP="005D0C55">
                      <w:pPr>
                        <w:jc w:val="right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1C3EB3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Tension électrique </w:t>
                      </w:r>
                      <w:r w:rsidRPr="001C3EB3">
                        <w:rPr>
                          <w:rFonts w:ascii="Arial" w:hAnsi="Arial" w:cs="Arial"/>
                          <w:sz w:val="24"/>
                          <w:szCs w:val="24"/>
                        </w:rPr>
                        <w:t>●</w:t>
                      </w:r>
                    </w:p>
                    <w:p w14:paraId="0CA833A0" w14:textId="77777777" w:rsidR="005D0C55" w:rsidRPr="001C3EB3" w:rsidRDefault="005D0C55" w:rsidP="005D0C55">
                      <w:pPr>
                        <w:jc w:val="right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C3EB3" w:rsidRPr="001C3EB3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6CAFB5C" wp14:editId="396D8D36">
                <wp:simplePos x="0" y="0"/>
                <wp:positionH relativeFrom="column">
                  <wp:posOffset>4981966</wp:posOffset>
                </wp:positionH>
                <wp:positionV relativeFrom="paragraph">
                  <wp:posOffset>292100</wp:posOffset>
                </wp:positionV>
                <wp:extent cx="1781907" cy="2609850"/>
                <wp:effectExtent l="0" t="0" r="0" b="6350"/>
                <wp:wrapNone/>
                <wp:docPr id="5" name="Zone de tex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1907" cy="2609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F52B8A7" w14:textId="2C244A08" w:rsidR="001C3EB3" w:rsidRPr="00656EDE" w:rsidRDefault="001C3EB3" w:rsidP="001C3EB3">
                            <w:pPr>
                              <w:jc w:val="center"/>
                              <w:rPr>
                                <w:rFonts w:ascii="Arial" w:hAnsi="Arial" w:cs="Arial"/>
                                <w:color w:val="FFC000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656EDE">
                              <w:rPr>
                                <w:rFonts w:ascii="Arial" w:hAnsi="Arial" w:cs="Arial"/>
                                <w:color w:val="FFC000"/>
                                <w:sz w:val="24"/>
                                <w:szCs w:val="24"/>
                                <w:u w:val="single"/>
                              </w:rPr>
                              <w:t>Instrument de mesure</w:t>
                            </w:r>
                          </w:p>
                          <w:p w14:paraId="32E62480" w14:textId="2B4FCC05" w:rsidR="001C3EB3" w:rsidRPr="001C3EB3" w:rsidRDefault="001C3EB3" w:rsidP="001C3EB3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1C3EB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● Chronomètre</w:t>
                            </w:r>
                          </w:p>
                          <w:p w14:paraId="42130F27" w14:textId="5F35AB27" w:rsidR="001C3EB3" w:rsidRPr="001C3EB3" w:rsidRDefault="001C3EB3" w:rsidP="001C3EB3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1C3EB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● pH-mètre</w:t>
                            </w:r>
                          </w:p>
                          <w:p w14:paraId="70391E09" w14:textId="2AF12EE8" w:rsidR="001C3EB3" w:rsidRPr="001C3EB3" w:rsidRDefault="001C3EB3" w:rsidP="001C3EB3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1C3EB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● Ampèremètre </w:t>
                            </w:r>
                          </w:p>
                          <w:p w14:paraId="5A423B6D" w14:textId="06739A89" w:rsidR="001C3EB3" w:rsidRPr="001C3EB3" w:rsidRDefault="001C3EB3" w:rsidP="001C3EB3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1C3EB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● Balance</w:t>
                            </w:r>
                          </w:p>
                          <w:p w14:paraId="39EE9DB0" w14:textId="58F12937" w:rsidR="001C3EB3" w:rsidRPr="001C3EB3" w:rsidRDefault="001C3EB3" w:rsidP="001C3EB3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1C3EB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● Éprouvette graduée</w:t>
                            </w:r>
                          </w:p>
                          <w:p w14:paraId="122441A8" w14:textId="1982A27D" w:rsidR="001C3EB3" w:rsidRPr="001C3EB3" w:rsidRDefault="001C3EB3" w:rsidP="001C3EB3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1C3EB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● Voltmètre</w:t>
                            </w:r>
                          </w:p>
                          <w:p w14:paraId="13F77FE8" w14:textId="74BD9C69" w:rsidR="001C3EB3" w:rsidRPr="001C3EB3" w:rsidRDefault="001C3EB3" w:rsidP="001C3EB3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1C3EB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● Thermomètre</w:t>
                            </w:r>
                          </w:p>
                          <w:p w14:paraId="18F2B1C3" w14:textId="46A52A78" w:rsidR="001C3EB3" w:rsidRPr="001C3EB3" w:rsidRDefault="001C3EB3" w:rsidP="001C3EB3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1C3EB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● Règle </w:t>
                            </w:r>
                          </w:p>
                          <w:p w14:paraId="319A4E72" w14:textId="77777777" w:rsidR="001C3EB3" w:rsidRPr="001C3EB3" w:rsidRDefault="001C3EB3" w:rsidP="001C3EB3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CAFB5C" id="Zone de texte 5" o:spid="_x0000_s1027" type="#_x0000_t202" style="position:absolute;margin-left:392.3pt;margin-top:23pt;width:140.3pt;height:205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" fillcolor="white [3201]" stroked="f" strokeweight=".5pt">
                <v:textbox>
                  <w:txbxContent>
                    <w:p w14:paraId="2F52B8A7" w14:textId="2C244A08" w:rsidR="001C3EB3" w:rsidRPr="00656EDE" w:rsidRDefault="001C3EB3" w:rsidP="001C3EB3">
                      <w:pPr>
                        <w:jc w:val="center"/>
                        <w:rPr>
                          <w:rFonts w:ascii="Arial" w:hAnsi="Arial" w:cs="Arial"/>
                          <w:color w:val="FFC000"/>
                          <w:sz w:val="24"/>
                          <w:szCs w:val="24"/>
                          <w:u w:val="single"/>
                        </w:rPr>
                      </w:pPr>
                      <w:r w:rsidRPr="00656EDE">
                        <w:rPr>
                          <w:rFonts w:ascii="Arial" w:hAnsi="Arial" w:cs="Arial"/>
                          <w:color w:val="FFC000"/>
                          <w:sz w:val="24"/>
                          <w:szCs w:val="24"/>
                          <w:u w:val="single"/>
                        </w:rPr>
                        <w:t>Instrument de mesure</w:t>
                      </w:r>
                    </w:p>
                    <w:p w14:paraId="32E62480" w14:textId="2B4FCC05" w:rsidR="001C3EB3" w:rsidRPr="001C3EB3" w:rsidRDefault="001C3EB3" w:rsidP="001C3EB3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1C3EB3">
                        <w:rPr>
                          <w:rFonts w:ascii="Arial" w:hAnsi="Arial" w:cs="Arial"/>
                          <w:sz w:val="24"/>
                          <w:szCs w:val="24"/>
                        </w:rPr>
                        <w:t>●</w:t>
                      </w:r>
                      <w:r w:rsidRPr="001C3EB3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Chronomètre</w:t>
                      </w:r>
                    </w:p>
                    <w:p w14:paraId="42130F27" w14:textId="5F35AB27" w:rsidR="001C3EB3" w:rsidRPr="001C3EB3" w:rsidRDefault="001C3EB3" w:rsidP="001C3EB3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1C3EB3">
                        <w:rPr>
                          <w:rFonts w:ascii="Arial" w:hAnsi="Arial" w:cs="Arial"/>
                          <w:sz w:val="24"/>
                          <w:szCs w:val="24"/>
                        </w:rPr>
                        <w:t>●</w:t>
                      </w:r>
                      <w:r w:rsidRPr="001C3EB3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pH-mètre</w:t>
                      </w:r>
                    </w:p>
                    <w:p w14:paraId="70391E09" w14:textId="2AF12EE8" w:rsidR="001C3EB3" w:rsidRPr="001C3EB3" w:rsidRDefault="001C3EB3" w:rsidP="001C3EB3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1C3EB3">
                        <w:rPr>
                          <w:rFonts w:ascii="Arial" w:hAnsi="Arial" w:cs="Arial"/>
                          <w:sz w:val="24"/>
                          <w:szCs w:val="24"/>
                        </w:rPr>
                        <w:t>●</w:t>
                      </w:r>
                      <w:r w:rsidRPr="001C3EB3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Ampèremètre </w:t>
                      </w:r>
                    </w:p>
                    <w:p w14:paraId="5A423B6D" w14:textId="06739A89" w:rsidR="001C3EB3" w:rsidRPr="001C3EB3" w:rsidRDefault="001C3EB3" w:rsidP="001C3EB3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1C3EB3">
                        <w:rPr>
                          <w:rFonts w:ascii="Arial" w:hAnsi="Arial" w:cs="Arial"/>
                          <w:sz w:val="24"/>
                          <w:szCs w:val="24"/>
                        </w:rPr>
                        <w:t>●</w:t>
                      </w:r>
                      <w:r w:rsidRPr="001C3EB3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Balance</w:t>
                      </w:r>
                    </w:p>
                    <w:p w14:paraId="39EE9DB0" w14:textId="58F12937" w:rsidR="001C3EB3" w:rsidRPr="001C3EB3" w:rsidRDefault="001C3EB3" w:rsidP="001C3EB3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1C3EB3">
                        <w:rPr>
                          <w:rFonts w:ascii="Arial" w:hAnsi="Arial" w:cs="Arial"/>
                          <w:sz w:val="24"/>
                          <w:szCs w:val="24"/>
                        </w:rPr>
                        <w:t>●</w:t>
                      </w:r>
                      <w:r w:rsidRPr="001C3EB3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Éprouvette graduée</w:t>
                      </w:r>
                    </w:p>
                    <w:p w14:paraId="122441A8" w14:textId="1982A27D" w:rsidR="001C3EB3" w:rsidRPr="001C3EB3" w:rsidRDefault="001C3EB3" w:rsidP="001C3EB3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1C3EB3">
                        <w:rPr>
                          <w:rFonts w:ascii="Arial" w:hAnsi="Arial" w:cs="Arial"/>
                          <w:sz w:val="24"/>
                          <w:szCs w:val="24"/>
                        </w:rPr>
                        <w:t>●</w:t>
                      </w:r>
                      <w:r w:rsidRPr="001C3EB3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Voltmètre</w:t>
                      </w:r>
                    </w:p>
                    <w:p w14:paraId="13F77FE8" w14:textId="74BD9C69" w:rsidR="001C3EB3" w:rsidRPr="001C3EB3" w:rsidRDefault="001C3EB3" w:rsidP="001C3EB3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1C3EB3">
                        <w:rPr>
                          <w:rFonts w:ascii="Arial" w:hAnsi="Arial" w:cs="Arial"/>
                          <w:sz w:val="24"/>
                          <w:szCs w:val="24"/>
                        </w:rPr>
                        <w:t>●</w:t>
                      </w:r>
                      <w:r w:rsidRPr="001C3EB3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Thermomètre</w:t>
                      </w:r>
                    </w:p>
                    <w:p w14:paraId="18F2B1C3" w14:textId="46A52A78" w:rsidR="001C3EB3" w:rsidRPr="001C3EB3" w:rsidRDefault="001C3EB3" w:rsidP="001C3EB3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1C3EB3">
                        <w:rPr>
                          <w:rFonts w:ascii="Arial" w:hAnsi="Arial" w:cs="Arial"/>
                          <w:sz w:val="24"/>
                          <w:szCs w:val="24"/>
                        </w:rPr>
                        <w:t>●</w:t>
                      </w:r>
                      <w:r w:rsidRPr="001C3EB3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Règle </w:t>
                      </w:r>
                    </w:p>
                    <w:p w14:paraId="319A4E72" w14:textId="77777777" w:rsidR="001C3EB3" w:rsidRPr="001C3EB3" w:rsidRDefault="001C3EB3" w:rsidP="001C3EB3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D0C55" w:rsidRPr="001C3EB3">
        <w:rPr>
          <w:rFonts w:ascii="Arial" w:hAnsi="Arial" w:cs="Arial"/>
          <w:b/>
          <w:bCs/>
          <w:sz w:val="24"/>
          <w:szCs w:val="24"/>
          <w:u w:val="single"/>
        </w:rPr>
        <w:t>Exercice 1 :</w:t>
      </w:r>
      <w:r w:rsidR="005D0C55" w:rsidRPr="001C3EB3">
        <w:rPr>
          <w:rFonts w:ascii="Arial" w:hAnsi="Arial" w:cs="Arial"/>
          <w:sz w:val="24"/>
          <w:szCs w:val="24"/>
          <w:u w:val="single"/>
        </w:rPr>
        <w:t xml:space="preserve"> Relier chaque grandeur à son unité et à son instrument de mesure. </w:t>
      </w:r>
    </w:p>
    <w:p w14:paraId="641CAF75" w14:textId="65FA85FA" w:rsidR="005D0C55" w:rsidRPr="001C3EB3" w:rsidRDefault="00656EDE">
      <w:pPr>
        <w:rPr>
          <w:rFonts w:ascii="Arial" w:hAnsi="Arial" w:cs="Arial"/>
          <w:sz w:val="24"/>
          <w:szCs w:val="24"/>
        </w:rPr>
      </w:pPr>
      <w:r w:rsidRPr="001C3EB3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29E6705" wp14:editId="261FF067">
                <wp:simplePos x="0" y="0"/>
                <wp:positionH relativeFrom="column">
                  <wp:posOffset>2527935</wp:posOffset>
                </wp:positionH>
                <wp:positionV relativeFrom="paragraph">
                  <wp:posOffset>7529</wp:posOffset>
                </wp:positionV>
                <wp:extent cx="1500505" cy="2610339"/>
                <wp:effectExtent l="0" t="0" r="0" b="6350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00505" cy="261033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E8AC69F" w14:textId="428FBE5A" w:rsidR="001C3EB3" w:rsidRPr="00656EDE" w:rsidRDefault="001C3EB3" w:rsidP="005D0C55">
                            <w:pPr>
                              <w:jc w:val="center"/>
                              <w:rPr>
                                <w:rFonts w:ascii="Arial" w:hAnsi="Arial" w:cs="Arial"/>
                                <w:color w:val="FFC000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656EDE">
                              <w:rPr>
                                <w:rFonts w:ascii="Arial" w:hAnsi="Arial" w:cs="Arial"/>
                                <w:color w:val="FFC000"/>
                                <w:sz w:val="24"/>
                                <w:szCs w:val="24"/>
                                <w:u w:val="single"/>
                              </w:rPr>
                              <w:t>Unité</w:t>
                            </w:r>
                          </w:p>
                          <w:p w14:paraId="6646532A" w14:textId="726C4472" w:rsidR="005D0C55" w:rsidRPr="001C3EB3" w:rsidRDefault="005D0C55" w:rsidP="005D0C55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1C3EB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● Litre ●</w:t>
                            </w:r>
                          </w:p>
                          <w:p w14:paraId="32F167BF" w14:textId="4F14EF6C" w:rsidR="005D0C55" w:rsidRPr="001C3EB3" w:rsidRDefault="005D0C55" w:rsidP="005D0C55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1C3EB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● Seconde ●</w:t>
                            </w:r>
                          </w:p>
                          <w:p w14:paraId="7225DD08" w14:textId="0E6E69EE" w:rsidR="005D0C55" w:rsidRPr="001C3EB3" w:rsidRDefault="005D0C55" w:rsidP="005D0C55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1C3EB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● Gramme ●</w:t>
                            </w:r>
                          </w:p>
                          <w:p w14:paraId="319D6329" w14:textId="78F3C4FB" w:rsidR="005D0C55" w:rsidRPr="001C3EB3" w:rsidRDefault="001C3EB3" w:rsidP="005D0C55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1C3EB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● Sans unité</w:t>
                            </w:r>
                            <w:r w:rsidR="005D0C55" w:rsidRPr="001C3EB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●</w:t>
                            </w:r>
                          </w:p>
                          <w:p w14:paraId="7DF1DB0E" w14:textId="4E0C75ED" w:rsidR="005D0C55" w:rsidRPr="001C3EB3" w:rsidRDefault="001C3EB3" w:rsidP="005D0C55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1C3EB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● Ampère</w:t>
                            </w:r>
                            <w:r w:rsidR="005D0C55" w:rsidRPr="001C3EB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●</w:t>
                            </w:r>
                          </w:p>
                          <w:p w14:paraId="426DAD02" w14:textId="0FF137CB" w:rsidR="005D0C55" w:rsidRPr="001C3EB3" w:rsidRDefault="001C3EB3" w:rsidP="005D0C55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1C3EB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● Volt</w:t>
                            </w:r>
                            <w:r w:rsidR="005D0C55" w:rsidRPr="001C3EB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●</w:t>
                            </w:r>
                          </w:p>
                          <w:p w14:paraId="04930890" w14:textId="32CE967F" w:rsidR="005D0C55" w:rsidRPr="001C3EB3" w:rsidRDefault="001C3EB3" w:rsidP="005D0C55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1C3EB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● degrés Celsius </w:t>
                            </w:r>
                            <w:r w:rsidR="005D0C55" w:rsidRPr="001C3EB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●</w:t>
                            </w:r>
                          </w:p>
                          <w:p w14:paraId="17BC1FD5" w14:textId="53AA6702" w:rsidR="005D0C55" w:rsidRPr="001C3EB3" w:rsidRDefault="001C3EB3" w:rsidP="005D0C55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1C3EB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● Mètre </w:t>
                            </w:r>
                            <w:r w:rsidR="005D0C55" w:rsidRPr="001C3EB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●</w:t>
                            </w:r>
                          </w:p>
                          <w:p w14:paraId="271DE59A" w14:textId="77777777" w:rsidR="005D0C55" w:rsidRPr="001C3EB3" w:rsidRDefault="005D0C55" w:rsidP="005D0C55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9E6705" id="Zone de texte 2" o:spid="_x0000_s1028" type="#_x0000_t202" style="position:absolute;margin-left:199.05pt;margin-top:.6pt;width:118.15pt;height:205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" fillcolor="white [3201]" stroked="f" strokeweight=".5pt">
                <v:textbox>
                  <w:txbxContent>
                    <w:p w14:paraId="3E8AC69F" w14:textId="428FBE5A" w:rsidR="001C3EB3" w:rsidRPr="00656EDE" w:rsidRDefault="001C3EB3" w:rsidP="005D0C55">
                      <w:pPr>
                        <w:jc w:val="center"/>
                        <w:rPr>
                          <w:rFonts w:ascii="Arial" w:hAnsi="Arial" w:cs="Arial"/>
                          <w:color w:val="FFC000"/>
                          <w:sz w:val="24"/>
                          <w:szCs w:val="24"/>
                          <w:u w:val="single"/>
                        </w:rPr>
                      </w:pPr>
                      <w:r w:rsidRPr="00656EDE">
                        <w:rPr>
                          <w:rFonts w:ascii="Arial" w:hAnsi="Arial" w:cs="Arial"/>
                          <w:color w:val="FFC000"/>
                          <w:sz w:val="24"/>
                          <w:szCs w:val="24"/>
                          <w:u w:val="single"/>
                        </w:rPr>
                        <w:t>Unité</w:t>
                      </w:r>
                    </w:p>
                    <w:p w14:paraId="6646532A" w14:textId="726C4472" w:rsidR="005D0C55" w:rsidRPr="001C3EB3" w:rsidRDefault="005D0C55" w:rsidP="005D0C55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1C3EB3">
                        <w:rPr>
                          <w:rFonts w:ascii="Arial" w:hAnsi="Arial" w:cs="Arial"/>
                          <w:sz w:val="24"/>
                          <w:szCs w:val="24"/>
                        </w:rPr>
                        <w:t>●</w:t>
                      </w:r>
                      <w:r w:rsidRPr="001C3EB3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Litre</w:t>
                      </w:r>
                      <w:r w:rsidRPr="001C3EB3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●</w:t>
                      </w:r>
                    </w:p>
                    <w:p w14:paraId="32F167BF" w14:textId="4F14EF6C" w:rsidR="005D0C55" w:rsidRPr="001C3EB3" w:rsidRDefault="005D0C55" w:rsidP="005D0C55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1C3EB3">
                        <w:rPr>
                          <w:rFonts w:ascii="Arial" w:hAnsi="Arial" w:cs="Arial"/>
                          <w:sz w:val="24"/>
                          <w:szCs w:val="24"/>
                        </w:rPr>
                        <w:t>●</w:t>
                      </w:r>
                      <w:r w:rsidRPr="001C3EB3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Seconde</w:t>
                      </w:r>
                      <w:r w:rsidRPr="001C3EB3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●</w:t>
                      </w:r>
                    </w:p>
                    <w:p w14:paraId="7225DD08" w14:textId="0E6E69EE" w:rsidR="005D0C55" w:rsidRPr="001C3EB3" w:rsidRDefault="005D0C55" w:rsidP="005D0C55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1C3EB3">
                        <w:rPr>
                          <w:rFonts w:ascii="Arial" w:hAnsi="Arial" w:cs="Arial"/>
                          <w:sz w:val="24"/>
                          <w:szCs w:val="24"/>
                        </w:rPr>
                        <w:t>●</w:t>
                      </w:r>
                      <w:r w:rsidRPr="001C3EB3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Gramme</w:t>
                      </w:r>
                      <w:r w:rsidRPr="001C3EB3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●</w:t>
                      </w:r>
                    </w:p>
                    <w:p w14:paraId="319D6329" w14:textId="78F3C4FB" w:rsidR="005D0C55" w:rsidRPr="001C3EB3" w:rsidRDefault="001C3EB3" w:rsidP="005D0C55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1C3EB3">
                        <w:rPr>
                          <w:rFonts w:ascii="Arial" w:hAnsi="Arial" w:cs="Arial"/>
                          <w:sz w:val="24"/>
                          <w:szCs w:val="24"/>
                        </w:rPr>
                        <w:t>●</w:t>
                      </w:r>
                      <w:r w:rsidRPr="001C3EB3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Sans unité</w:t>
                      </w:r>
                      <w:r w:rsidR="005D0C55" w:rsidRPr="001C3EB3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●</w:t>
                      </w:r>
                    </w:p>
                    <w:p w14:paraId="7DF1DB0E" w14:textId="4E0C75ED" w:rsidR="005D0C55" w:rsidRPr="001C3EB3" w:rsidRDefault="001C3EB3" w:rsidP="005D0C55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1C3EB3">
                        <w:rPr>
                          <w:rFonts w:ascii="Arial" w:hAnsi="Arial" w:cs="Arial"/>
                          <w:sz w:val="24"/>
                          <w:szCs w:val="24"/>
                        </w:rPr>
                        <w:t>●</w:t>
                      </w:r>
                      <w:r w:rsidRPr="001C3EB3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Ampère</w:t>
                      </w:r>
                      <w:r w:rsidR="005D0C55" w:rsidRPr="001C3EB3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●</w:t>
                      </w:r>
                    </w:p>
                    <w:p w14:paraId="426DAD02" w14:textId="0FF137CB" w:rsidR="005D0C55" w:rsidRPr="001C3EB3" w:rsidRDefault="001C3EB3" w:rsidP="005D0C55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1C3EB3">
                        <w:rPr>
                          <w:rFonts w:ascii="Arial" w:hAnsi="Arial" w:cs="Arial"/>
                          <w:sz w:val="24"/>
                          <w:szCs w:val="24"/>
                        </w:rPr>
                        <w:t>●</w:t>
                      </w:r>
                      <w:r w:rsidRPr="001C3EB3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Volt</w:t>
                      </w:r>
                      <w:r w:rsidR="005D0C55" w:rsidRPr="001C3EB3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●</w:t>
                      </w:r>
                    </w:p>
                    <w:p w14:paraId="04930890" w14:textId="32CE967F" w:rsidR="005D0C55" w:rsidRPr="001C3EB3" w:rsidRDefault="001C3EB3" w:rsidP="005D0C55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1C3EB3">
                        <w:rPr>
                          <w:rFonts w:ascii="Arial" w:hAnsi="Arial" w:cs="Arial"/>
                          <w:sz w:val="24"/>
                          <w:szCs w:val="24"/>
                        </w:rPr>
                        <w:t>●</w:t>
                      </w:r>
                      <w:r w:rsidRPr="001C3EB3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degrés Celsius </w:t>
                      </w:r>
                      <w:r w:rsidR="005D0C55" w:rsidRPr="001C3EB3">
                        <w:rPr>
                          <w:rFonts w:ascii="Arial" w:hAnsi="Arial" w:cs="Arial"/>
                          <w:sz w:val="24"/>
                          <w:szCs w:val="24"/>
                        </w:rPr>
                        <w:t>●</w:t>
                      </w:r>
                    </w:p>
                    <w:p w14:paraId="17BC1FD5" w14:textId="53AA6702" w:rsidR="005D0C55" w:rsidRPr="001C3EB3" w:rsidRDefault="001C3EB3" w:rsidP="005D0C55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1C3EB3">
                        <w:rPr>
                          <w:rFonts w:ascii="Arial" w:hAnsi="Arial" w:cs="Arial"/>
                          <w:sz w:val="24"/>
                          <w:szCs w:val="24"/>
                        </w:rPr>
                        <w:t>●</w:t>
                      </w:r>
                      <w:r w:rsidRPr="001C3EB3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Mètre </w:t>
                      </w:r>
                      <w:r w:rsidR="005D0C55" w:rsidRPr="001C3EB3">
                        <w:rPr>
                          <w:rFonts w:ascii="Arial" w:hAnsi="Arial" w:cs="Arial"/>
                          <w:sz w:val="24"/>
                          <w:szCs w:val="24"/>
                        </w:rPr>
                        <w:t>●</w:t>
                      </w:r>
                    </w:p>
                    <w:p w14:paraId="271DE59A" w14:textId="77777777" w:rsidR="005D0C55" w:rsidRPr="001C3EB3" w:rsidRDefault="005D0C55" w:rsidP="005D0C55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47B73B2" w14:textId="2F83E26D" w:rsidR="005D0C55" w:rsidRPr="001C3EB3" w:rsidRDefault="005D0C55">
      <w:pPr>
        <w:rPr>
          <w:rFonts w:ascii="Arial" w:hAnsi="Arial" w:cs="Arial"/>
          <w:sz w:val="24"/>
          <w:szCs w:val="24"/>
        </w:rPr>
      </w:pPr>
    </w:p>
    <w:p w14:paraId="1C2B7FED" w14:textId="0C6ACB39" w:rsidR="005D0C55" w:rsidRPr="001C3EB3" w:rsidRDefault="005D0C55">
      <w:pPr>
        <w:rPr>
          <w:rFonts w:ascii="Arial" w:hAnsi="Arial" w:cs="Arial"/>
          <w:sz w:val="24"/>
          <w:szCs w:val="24"/>
        </w:rPr>
      </w:pPr>
    </w:p>
    <w:p w14:paraId="21839683" w14:textId="7820648D" w:rsidR="005D0C55" w:rsidRDefault="005D0C55"/>
    <w:p w14:paraId="27B3A8B7" w14:textId="17DEEE49" w:rsidR="005D0C55" w:rsidRDefault="005D0C55"/>
    <w:p w14:paraId="14AC5139" w14:textId="46B544B9" w:rsidR="005D0C55" w:rsidRDefault="005D0C55"/>
    <w:p w14:paraId="7ACA5F3C" w14:textId="08AE9A27" w:rsidR="005D0C55" w:rsidRDefault="005D0C55"/>
    <w:p w14:paraId="6721D631" w14:textId="7457F079" w:rsidR="005D0C55" w:rsidRDefault="005D0C55"/>
    <w:p w14:paraId="7777B6E4" w14:textId="7191A970" w:rsidR="005D0C55" w:rsidRDefault="005D0C55" w:rsidP="0097329A"/>
    <w:p w14:paraId="6026E1AA" w14:textId="77777777" w:rsidR="0097329A" w:rsidRDefault="0097329A" w:rsidP="0097329A">
      <w:pPr>
        <w:spacing w:after="360"/>
        <w:rPr>
          <w:rFonts w:ascii="Arial" w:hAnsi="Arial" w:cs="Arial"/>
          <w:sz w:val="24"/>
          <w:szCs w:val="24"/>
        </w:rPr>
      </w:pPr>
    </w:p>
    <w:p w14:paraId="4928F7FC" w14:textId="0090AFBB" w:rsidR="002F4396" w:rsidRPr="00050F16" w:rsidRDefault="00461E4E" w:rsidP="002F4396">
      <w:pPr>
        <w:rPr>
          <w:rFonts w:ascii="Arial" w:hAnsi="Arial" w:cs="Arial"/>
          <w:sz w:val="24"/>
          <w:szCs w:val="24"/>
          <w:u w:val="single"/>
        </w:rPr>
      </w:pPr>
      <w:r w:rsidRPr="00050F16">
        <w:rPr>
          <w:rFonts w:ascii="Arial" w:hAnsi="Arial" w:cs="Arial"/>
          <w:b/>
          <w:bCs/>
          <w:sz w:val="24"/>
          <w:szCs w:val="24"/>
          <w:u w:val="single"/>
        </w:rPr>
        <w:t>Exercice 2 :</w:t>
      </w:r>
      <w:r w:rsidRPr="00050F16">
        <w:rPr>
          <w:rFonts w:ascii="Arial" w:hAnsi="Arial" w:cs="Arial"/>
          <w:sz w:val="24"/>
          <w:szCs w:val="24"/>
          <w:u w:val="single"/>
        </w:rPr>
        <w:t xml:space="preserve"> </w:t>
      </w:r>
      <w:r w:rsidR="002F4396" w:rsidRPr="00050F16">
        <w:rPr>
          <w:rFonts w:ascii="Arial" w:hAnsi="Arial" w:cs="Arial"/>
          <w:sz w:val="24"/>
          <w:szCs w:val="24"/>
          <w:u w:val="single"/>
        </w:rPr>
        <w:t>Expérience amusante - L’encre invisible</w:t>
      </w:r>
    </w:p>
    <w:p w14:paraId="31F2FCB5" w14:textId="2F9AA824" w:rsidR="005973ED" w:rsidRPr="005973ED" w:rsidRDefault="005973ED" w:rsidP="005973ED">
      <w:pPr>
        <w:spacing w:after="240"/>
        <w:rPr>
          <w:rFonts w:ascii="Arial" w:hAnsi="Arial" w:cs="Arial"/>
          <w:sz w:val="24"/>
          <w:szCs w:val="24"/>
        </w:rPr>
      </w:pPr>
      <w:r w:rsidRPr="00050F16">
        <w:rPr>
          <w:rFonts w:ascii="Arial" w:hAnsi="Arial" w:cs="Arial"/>
          <w:b/>
          <w:bCs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3EB170DE" wp14:editId="66B60C27">
                <wp:simplePos x="0" y="0"/>
                <wp:positionH relativeFrom="column">
                  <wp:posOffset>100330</wp:posOffset>
                </wp:positionH>
                <wp:positionV relativeFrom="paragraph">
                  <wp:posOffset>264485</wp:posOffset>
                </wp:positionV>
                <wp:extent cx="6577965" cy="2207895"/>
                <wp:effectExtent l="25400" t="25400" r="89535" b="90805"/>
                <wp:wrapTight wrapText="bothSides">
                  <wp:wrapPolygon edited="0">
                    <wp:start x="0" y="-248"/>
                    <wp:lineTo x="-83" y="-124"/>
                    <wp:lineTo x="-83" y="21743"/>
                    <wp:lineTo x="0" y="22364"/>
                    <wp:lineTo x="21769" y="22364"/>
                    <wp:lineTo x="21852" y="21743"/>
                    <wp:lineTo x="21852" y="1864"/>
                    <wp:lineTo x="21727" y="0"/>
                    <wp:lineTo x="21727" y="-248"/>
                    <wp:lineTo x="0" y="-248"/>
                  </wp:wrapPolygon>
                </wp:wrapTight>
                <wp:docPr id="6" name="Zone de 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77965" cy="220789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6350">
                          <a:noFill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594FF722" w14:textId="6D95DC16" w:rsidR="002F4396" w:rsidRPr="00050F16" w:rsidRDefault="002F4396" w:rsidP="002F4396">
                            <w:pPr>
                              <w:spacing w:after="0"/>
                              <w:rPr>
                                <w:b/>
                                <w:bCs/>
                                <w:u w:val="single"/>
                              </w:rPr>
                            </w:pPr>
                            <w:r w:rsidRPr="00050F16">
                              <w:rPr>
                                <w:b/>
                                <w:bCs/>
                                <w:u w:val="single"/>
                              </w:rPr>
                              <w:t xml:space="preserve">Matériel : </w:t>
                            </w:r>
                          </w:p>
                          <w:p w14:paraId="0F3C6FF5" w14:textId="7A27F94C" w:rsidR="002F4396" w:rsidRDefault="002F4396" w:rsidP="002F4396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t xml:space="preserve">Une feuille blanche </w:t>
                            </w:r>
                          </w:p>
                          <w:p w14:paraId="6A93CC39" w14:textId="1150B28D" w:rsidR="002F4396" w:rsidRDefault="002F4396" w:rsidP="002F4396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t xml:space="preserve">Un coton tige (ou un cure dent)  </w:t>
                            </w:r>
                          </w:p>
                          <w:p w14:paraId="1082614F" w14:textId="615996F1" w:rsidR="002F4396" w:rsidRDefault="002F4396" w:rsidP="002F4396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t>Un peu de jus de citron (ou de lait)</w:t>
                            </w:r>
                          </w:p>
                          <w:p w14:paraId="2F7C98A9" w14:textId="57F169C3" w:rsidR="002F4396" w:rsidRDefault="002F4396" w:rsidP="005973ED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spacing w:after="120"/>
                              <w:ind w:left="714" w:hanging="357"/>
                            </w:pPr>
                            <w:r>
                              <w:t xml:space="preserve">Une bougie </w:t>
                            </w:r>
                          </w:p>
                          <w:p w14:paraId="63734EC1" w14:textId="7183141F" w:rsidR="002F4396" w:rsidRPr="00050F16" w:rsidRDefault="002F4396" w:rsidP="00050F16">
                            <w:pPr>
                              <w:spacing w:after="0"/>
                              <w:rPr>
                                <w:b/>
                                <w:bCs/>
                                <w:u w:val="single"/>
                              </w:rPr>
                            </w:pPr>
                            <w:r w:rsidRPr="00050F16">
                              <w:rPr>
                                <w:b/>
                                <w:bCs/>
                                <w:u w:val="single"/>
                              </w:rPr>
                              <w:t xml:space="preserve">Protocole : </w:t>
                            </w:r>
                          </w:p>
                          <w:p w14:paraId="4CA7E7E4" w14:textId="1D409617" w:rsidR="002F4396" w:rsidRDefault="002F4396" w:rsidP="002F4396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</w:pPr>
                            <w:r>
                              <w:t xml:space="preserve">Tremper le coton tige dans le jus de citron, tracer un dessin </w:t>
                            </w:r>
                            <w:r w:rsidR="00050F16">
                              <w:t xml:space="preserve">(ou écrire un message) </w:t>
                            </w:r>
                            <w:r>
                              <w:t xml:space="preserve">sur la feuille blanche. </w:t>
                            </w:r>
                          </w:p>
                          <w:p w14:paraId="0DEFF107" w14:textId="56D2F978" w:rsidR="002F4396" w:rsidRDefault="002F4396" w:rsidP="002F4396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</w:pPr>
                            <w:r>
                              <w:t xml:space="preserve">Laisser sécher complétement. Ton dessin est complétement invisible. </w:t>
                            </w:r>
                          </w:p>
                          <w:p w14:paraId="76B95EA9" w14:textId="096A8C41" w:rsidR="002F4396" w:rsidRPr="005973ED" w:rsidRDefault="002F4396" w:rsidP="002F4396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  <w:rPr>
                                <w:b/>
                                <w:bCs/>
                              </w:rPr>
                            </w:pPr>
                            <w:r>
                              <w:t xml:space="preserve">Allumer une bougie.     </w:t>
                            </w:r>
                            <w:r w:rsidRPr="005973ED">
                              <w:rPr>
                                <w:b/>
                                <w:bCs/>
                              </w:rPr>
                              <w:t>ATTENTION ON NE JOUE PAS AVEC LE FEU</w:t>
                            </w:r>
                          </w:p>
                          <w:p w14:paraId="65B923FC" w14:textId="76794128" w:rsidR="002F4396" w:rsidRDefault="002F4396" w:rsidP="002F4396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</w:pPr>
                            <w:r>
                              <w:t xml:space="preserve">Passer la feuille au-dessus de la bougie en prenant soin de ne pas brûler le papier. </w:t>
                            </w:r>
                          </w:p>
                          <w:p w14:paraId="470473EB" w14:textId="543CBCFF" w:rsidR="002F4396" w:rsidRDefault="00050F16" w:rsidP="002F4396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</w:pPr>
                            <w:r>
                              <w:t>Observe bien, tu verras le dessin apparaitre comme par magie !</w:t>
                            </w:r>
                          </w:p>
                          <w:p w14:paraId="70CA2EEA" w14:textId="77777777" w:rsidR="002F4396" w:rsidRDefault="002F4396" w:rsidP="002F439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B170DE" id="Zone de texte 6" o:spid="_x0000_s1029" type="#_x0000_t202" style="position:absolute;margin-left:7.9pt;margin-top:20.85pt;width:517.95pt;height:173.8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" fillcolor="#d8d8d8 [2732]" stroked="f" strokeweight=".5pt">
                <v:shadow on="t" color="black" opacity="26214f" origin="-.5,-.5" offset=".74836mm,.74836mm"/>
                <v:textbox>
                  <w:txbxContent>
                    <w:p w14:paraId="594FF722" w14:textId="6D95DC16" w:rsidR="002F4396" w:rsidRPr="00050F16" w:rsidRDefault="002F4396" w:rsidP="002F4396">
                      <w:pPr>
                        <w:spacing w:after="0"/>
                        <w:rPr>
                          <w:b/>
                          <w:bCs/>
                          <w:u w:val="single"/>
                        </w:rPr>
                      </w:pPr>
                      <w:r w:rsidRPr="00050F16">
                        <w:rPr>
                          <w:b/>
                          <w:bCs/>
                          <w:u w:val="single"/>
                        </w:rPr>
                        <w:t xml:space="preserve">Matériel : </w:t>
                      </w:r>
                    </w:p>
                    <w:p w14:paraId="0F3C6FF5" w14:textId="7A27F94C" w:rsidR="002F4396" w:rsidRDefault="002F4396" w:rsidP="002F4396">
                      <w:pPr>
                        <w:pStyle w:val="Paragraphedeliste"/>
                        <w:numPr>
                          <w:ilvl w:val="0"/>
                          <w:numId w:val="2"/>
                        </w:numPr>
                      </w:pPr>
                      <w:r>
                        <w:t xml:space="preserve">Une feuille blanche </w:t>
                      </w:r>
                    </w:p>
                    <w:p w14:paraId="6A93CC39" w14:textId="1150B28D" w:rsidR="002F4396" w:rsidRDefault="002F4396" w:rsidP="002F4396">
                      <w:pPr>
                        <w:pStyle w:val="Paragraphedeliste"/>
                        <w:numPr>
                          <w:ilvl w:val="0"/>
                          <w:numId w:val="2"/>
                        </w:numPr>
                      </w:pPr>
                      <w:r>
                        <w:t xml:space="preserve">Un coton tige (ou un cure dent)  </w:t>
                      </w:r>
                    </w:p>
                    <w:p w14:paraId="1082614F" w14:textId="615996F1" w:rsidR="002F4396" w:rsidRDefault="002F4396" w:rsidP="002F4396">
                      <w:pPr>
                        <w:pStyle w:val="Paragraphedeliste"/>
                        <w:numPr>
                          <w:ilvl w:val="0"/>
                          <w:numId w:val="2"/>
                        </w:numPr>
                      </w:pPr>
                      <w:r>
                        <w:t>Un peu de jus de citron (ou de lait)</w:t>
                      </w:r>
                    </w:p>
                    <w:p w14:paraId="2F7C98A9" w14:textId="57F169C3" w:rsidR="002F4396" w:rsidRDefault="002F4396" w:rsidP="005973ED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spacing w:after="120"/>
                        <w:ind w:left="714" w:hanging="357"/>
                      </w:pPr>
                      <w:r>
                        <w:t xml:space="preserve">Une bougie </w:t>
                      </w:r>
                    </w:p>
                    <w:p w14:paraId="63734EC1" w14:textId="7183141F" w:rsidR="002F4396" w:rsidRPr="00050F16" w:rsidRDefault="002F4396" w:rsidP="00050F16">
                      <w:pPr>
                        <w:spacing w:after="0"/>
                        <w:rPr>
                          <w:b/>
                          <w:bCs/>
                          <w:u w:val="single"/>
                        </w:rPr>
                      </w:pPr>
                      <w:r w:rsidRPr="00050F16">
                        <w:rPr>
                          <w:b/>
                          <w:bCs/>
                          <w:u w:val="single"/>
                        </w:rPr>
                        <w:t xml:space="preserve">Protocole : </w:t>
                      </w:r>
                    </w:p>
                    <w:p w14:paraId="4CA7E7E4" w14:textId="1D409617" w:rsidR="002F4396" w:rsidRDefault="002F4396" w:rsidP="002F4396">
                      <w:pPr>
                        <w:pStyle w:val="Paragraphedeliste"/>
                        <w:numPr>
                          <w:ilvl w:val="0"/>
                          <w:numId w:val="3"/>
                        </w:numPr>
                      </w:pPr>
                      <w:r>
                        <w:t xml:space="preserve">Tremper le coton tige dans le jus de citron, tracer un dessin </w:t>
                      </w:r>
                      <w:r w:rsidR="00050F16">
                        <w:t xml:space="preserve">(ou écrire un message) </w:t>
                      </w:r>
                      <w:r>
                        <w:t xml:space="preserve">sur la feuille blanche. </w:t>
                      </w:r>
                    </w:p>
                    <w:p w14:paraId="0DEFF107" w14:textId="56D2F978" w:rsidR="002F4396" w:rsidRDefault="002F4396" w:rsidP="002F4396">
                      <w:pPr>
                        <w:pStyle w:val="Paragraphedeliste"/>
                        <w:numPr>
                          <w:ilvl w:val="0"/>
                          <w:numId w:val="3"/>
                        </w:numPr>
                      </w:pPr>
                      <w:r>
                        <w:t xml:space="preserve">Laisser sécher complétement. Ton dessin est complétement invisible. </w:t>
                      </w:r>
                    </w:p>
                    <w:p w14:paraId="76B95EA9" w14:textId="096A8C41" w:rsidR="002F4396" w:rsidRPr="005973ED" w:rsidRDefault="002F4396" w:rsidP="002F4396">
                      <w:pPr>
                        <w:pStyle w:val="Paragraphedeliste"/>
                        <w:numPr>
                          <w:ilvl w:val="0"/>
                          <w:numId w:val="3"/>
                        </w:numPr>
                        <w:rPr>
                          <w:b/>
                          <w:bCs/>
                        </w:rPr>
                      </w:pPr>
                      <w:r>
                        <w:t xml:space="preserve">Allumer une bougie.     </w:t>
                      </w:r>
                      <w:r w:rsidRPr="005973ED">
                        <w:rPr>
                          <w:b/>
                          <w:bCs/>
                        </w:rPr>
                        <w:t>ATTENTION ON NE JOUE PAS AVEC LE FEU</w:t>
                      </w:r>
                    </w:p>
                    <w:p w14:paraId="65B923FC" w14:textId="76794128" w:rsidR="002F4396" w:rsidRDefault="002F4396" w:rsidP="002F4396">
                      <w:pPr>
                        <w:pStyle w:val="Paragraphedeliste"/>
                        <w:numPr>
                          <w:ilvl w:val="0"/>
                          <w:numId w:val="3"/>
                        </w:numPr>
                      </w:pPr>
                      <w:r>
                        <w:t xml:space="preserve">Passer la feuille au-dessus de la bougie en prenant soin de ne pas brûler le papier. </w:t>
                      </w:r>
                    </w:p>
                    <w:p w14:paraId="470473EB" w14:textId="543CBCFF" w:rsidR="002F4396" w:rsidRDefault="00050F16" w:rsidP="002F4396">
                      <w:pPr>
                        <w:pStyle w:val="Paragraphedeliste"/>
                        <w:numPr>
                          <w:ilvl w:val="0"/>
                          <w:numId w:val="3"/>
                        </w:numPr>
                      </w:pPr>
                      <w:r>
                        <w:t>Observe bien, tu verras le dessin apparaitre comme par magie !</w:t>
                      </w:r>
                    </w:p>
                    <w:p w14:paraId="70CA2EEA" w14:textId="77777777" w:rsidR="002F4396" w:rsidRDefault="002F4396" w:rsidP="002F4396"/>
                  </w:txbxContent>
                </v:textbox>
                <w10:wrap type="tight"/>
              </v:shape>
            </w:pict>
          </mc:Fallback>
        </mc:AlternateContent>
      </w: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7456" behindDoc="1" locked="0" layoutInCell="1" allowOverlap="1" wp14:anchorId="36305269" wp14:editId="48FD8BC0">
            <wp:simplePos x="0" y="0"/>
            <wp:positionH relativeFrom="column">
              <wp:posOffset>5376545</wp:posOffset>
            </wp:positionH>
            <wp:positionV relativeFrom="paragraph">
              <wp:posOffset>382694</wp:posOffset>
            </wp:positionV>
            <wp:extent cx="1169035" cy="974725"/>
            <wp:effectExtent l="0" t="0" r="0" b="3175"/>
            <wp:wrapTight wrapText="bothSides">
              <wp:wrapPolygon edited="0">
                <wp:start x="0" y="0"/>
                <wp:lineTo x="0" y="21389"/>
                <wp:lineTo x="21354" y="21389"/>
                <wp:lineTo x="21354" y="0"/>
                <wp:lineTo x="0" y="0"/>
              </wp:wrapPolygon>
            </wp:wrapTight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9035" cy="974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6432" behindDoc="1" locked="0" layoutInCell="1" allowOverlap="1" wp14:anchorId="4DBF54BC" wp14:editId="24534256">
            <wp:simplePos x="0" y="0"/>
            <wp:positionH relativeFrom="column">
              <wp:posOffset>4029075</wp:posOffset>
            </wp:positionH>
            <wp:positionV relativeFrom="paragraph">
              <wp:posOffset>441325</wp:posOffset>
            </wp:positionV>
            <wp:extent cx="1144270" cy="907415"/>
            <wp:effectExtent l="0" t="0" r="0" b="0"/>
            <wp:wrapTight wrapText="bothSides">
              <wp:wrapPolygon edited="0">
                <wp:start x="0" y="0"/>
                <wp:lineTo x="0" y="21162"/>
                <wp:lineTo x="21336" y="21162"/>
                <wp:lineTo x="21336" y="0"/>
                <wp:lineTo x="0" y="0"/>
              </wp:wrapPolygon>
            </wp:wrapTight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4270" cy="9074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5408" behindDoc="1" locked="0" layoutInCell="1" allowOverlap="1" wp14:anchorId="52346FBB" wp14:editId="21AE2551">
            <wp:simplePos x="0" y="0"/>
            <wp:positionH relativeFrom="column">
              <wp:posOffset>2767330</wp:posOffset>
            </wp:positionH>
            <wp:positionV relativeFrom="paragraph">
              <wp:posOffset>379307</wp:posOffset>
            </wp:positionV>
            <wp:extent cx="1002030" cy="1029335"/>
            <wp:effectExtent l="0" t="0" r="1270" b="0"/>
            <wp:wrapTight wrapText="bothSides">
              <wp:wrapPolygon edited="0">
                <wp:start x="0" y="0"/>
                <wp:lineTo x="0" y="21320"/>
                <wp:lineTo x="21354" y="21320"/>
                <wp:lineTo x="21354" y="0"/>
                <wp:lineTo x="0" y="0"/>
              </wp:wrapPolygon>
            </wp:wrapTight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2030" cy="10293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50F16">
        <w:rPr>
          <w:rFonts w:ascii="Arial" w:hAnsi="Arial" w:cs="Arial"/>
          <w:sz w:val="24"/>
          <w:szCs w:val="24"/>
        </w:rPr>
        <w:t xml:space="preserve">Réaliser l’expérience proposé ci-dessous. </w:t>
      </w:r>
    </w:p>
    <w:p w14:paraId="65FC7DEB" w14:textId="5B85AAB6" w:rsidR="005973ED" w:rsidRPr="005973ED" w:rsidRDefault="005973ED" w:rsidP="005973ED">
      <w:pPr>
        <w:spacing w:after="120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5973ED">
        <w:rPr>
          <w:rFonts w:ascii="Arial" w:hAnsi="Arial" w:cs="Arial"/>
          <w:b/>
          <w:bCs/>
          <w:sz w:val="24"/>
          <w:szCs w:val="24"/>
          <w:u w:val="single"/>
        </w:rPr>
        <w:t>Comment ça marche ?</w:t>
      </w:r>
    </w:p>
    <w:p w14:paraId="349D9CBF" w14:textId="7DE55DAF" w:rsidR="005973ED" w:rsidRDefault="005973ED" w:rsidP="005973ED">
      <w:pPr>
        <w:jc w:val="both"/>
        <w:rPr>
          <w:rFonts w:ascii="Arial" w:hAnsi="Arial" w:cs="Arial"/>
          <w:sz w:val="24"/>
          <w:szCs w:val="24"/>
        </w:rPr>
      </w:pPr>
      <w:r w:rsidRPr="005973ED">
        <w:rPr>
          <w:rFonts w:ascii="Arial" w:hAnsi="Arial" w:cs="Arial"/>
          <w:sz w:val="24"/>
          <w:szCs w:val="24"/>
        </w:rPr>
        <w:t>Dans le jus de citron, il y a, entre autres, de l'eau et des sucres. Ils sont transparents. Mais quand les sucres passent au-dessus de la flamme de la bougie, ils chauffent et changent de couleur. Un peu comme le sucre, qui devient marron dans la casserole en se transformant en caramel</w:t>
      </w:r>
      <w:r>
        <w:rPr>
          <w:rFonts w:ascii="Arial" w:hAnsi="Arial" w:cs="Arial"/>
          <w:sz w:val="24"/>
          <w:szCs w:val="24"/>
        </w:rPr>
        <w:t xml:space="preserve"> ! </w:t>
      </w:r>
    </w:p>
    <w:p w14:paraId="7E939950" w14:textId="77777777" w:rsidR="0097329A" w:rsidRPr="00656EDE" w:rsidRDefault="0097329A" w:rsidP="0097329A">
      <w:pPr>
        <w:spacing w:after="240"/>
        <w:jc w:val="both"/>
        <w:rPr>
          <w:rFonts w:ascii="Arial" w:hAnsi="Arial" w:cs="Arial"/>
          <w:sz w:val="24"/>
          <w:szCs w:val="24"/>
        </w:rPr>
      </w:pPr>
    </w:p>
    <w:p w14:paraId="6FB02B13" w14:textId="3A4755DA" w:rsidR="005D0C55" w:rsidRDefault="00656EDE" w:rsidP="005973ED">
      <w:pPr>
        <w:jc w:val="both"/>
        <w:rPr>
          <w:rFonts w:ascii="Arial" w:hAnsi="Arial" w:cs="Arial"/>
          <w:sz w:val="24"/>
          <w:szCs w:val="24"/>
          <w:u w:val="single"/>
        </w:rPr>
      </w:pPr>
      <w:r w:rsidRPr="00656EDE">
        <w:rPr>
          <w:rFonts w:ascii="Arial" w:hAnsi="Arial" w:cs="Arial"/>
          <w:b/>
          <w:bCs/>
          <w:sz w:val="24"/>
          <w:szCs w:val="24"/>
          <w:u w:val="single"/>
        </w:rPr>
        <w:t xml:space="preserve">Exercice </w:t>
      </w:r>
      <w:r w:rsidR="00050F16"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656EDE">
        <w:rPr>
          <w:rFonts w:ascii="Arial" w:hAnsi="Arial" w:cs="Arial"/>
          <w:b/>
          <w:bCs/>
          <w:sz w:val="24"/>
          <w:szCs w:val="24"/>
          <w:u w:val="single"/>
        </w:rPr>
        <w:t> :</w:t>
      </w:r>
      <w:r w:rsidRPr="00656EDE">
        <w:rPr>
          <w:rFonts w:ascii="Arial" w:hAnsi="Arial" w:cs="Arial"/>
          <w:sz w:val="24"/>
          <w:szCs w:val="24"/>
          <w:u w:val="single"/>
        </w:rPr>
        <w:t xml:space="preserve"> Escape game numérique </w:t>
      </w:r>
    </w:p>
    <w:p w14:paraId="0C40D4C5" w14:textId="642D1A87" w:rsidR="00656EDE" w:rsidRPr="00656EDE" w:rsidRDefault="00656EDE" w:rsidP="005973E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Réaliser l’escape game numérique proposé dans le lien ci-dessous. (Attention nécessite </w:t>
      </w:r>
      <w:r w:rsidR="00A23B1F">
        <w:rPr>
          <w:rFonts w:ascii="Arial" w:hAnsi="Arial" w:cs="Arial"/>
          <w:sz w:val="24"/>
          <w:szCs w:val="24"/>
        </w:rPr>
        <w:t xml:space="preserve">un ordinateur avec </w:t>
      </w:r>
      <w:r>
        <w:rPr>
          <w:rFonts w:ascii="Arial" w:hAnsi="Arial" w:cs="Arial"/>
          <w:sz w:val="24"/>
          <w:szCs w:val="24"/>
        </w:rPr>
        <w:t>une connexion internet)</w:t>
      </w:r>
    </w:p>
    <w:p w14:paraId="02D63B12" w14:textId="7F6D8D3E" w:rsidR="005973ED" w:rsidRPr="005973ED" w:rsidRDefault="00507756" w:rsidP="005973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hyperlink r:id="rId9" w:history="1">
        <w:r w:rsidR="005973ED" w:rsidRPr="005973ED">
          <w:rPr>
            <w:rStyle w:val="Lienhypertexte"/>
            <w:rFonts w:ascii="Source Sans Pro" w:eastAsia="Times New Roman" w:hAnsi="Source Sans Pro" w:cs="Times New Roman"/>
            <w:sz w:val="24"/>
            <w:szCs w:val="24"/>
            <w:shd w:val="clear" w:color="auto" w:fill="FFFFFF"/>
            <w:lang w:eastAsia="fr-FR"/>
          </w:rPr>
          <w:t>https://view.genial.ly/61413a6c6ab5e61004f2dd9b/interactive-content-eg-confinement-5eme</w:t>
        </w:r>
      </w:hyperlink>
    </w:p>
    <w:sectPr w:rsidR="005973ED" w:rsidRPr="005973ED" w:rsidSect="005D0C5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6E0121"/>
    <w:multiLevelType w:val="hybridMultilevel"/>
    <w:tmpl w:val="8B04BE7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2D12DD"/>
    <w:multiLevelType w:val="hybridMultilevel"/>
    <w:tmpl w:val="BB5439B8"/>
    <w:lvl w:ilvl="0" w:tplc="E3B2D93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1C7539"/>
    <w:multiLevelType w:val="hybridMultilevel"/>
    <w:tmpl w:val="C9647A52"/>
    <w:lvl w:ilvl="0" w:tplc="12E8BE4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0C55"/>
    <w:rsid w:val="00050F16"/>
    <w:rsid w:val="001C3EB3"/>
    <w:rsid w:val="002F4396"/>
    <w:rsid w:val="00461E4E"/>
    <w:rsid w:val="00507756"/>
    <w:rsid w:val="005973ED"/>
    <w:rsid w:val="005D0C55"/>
    <w:rsid w:val="00656EDE"/>
    <w:rsid w:val="0097329A"/>
    <w:rsid w:val="0098189F"/>
    <w:rsid w:val="00A23B1F"/>
    <w:rsid w:val="00DC28BE"/>
    <w:rsid w:val="00DC6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83B458"/>
  <w15:chartTrackingRefBased/>
  <w15:docId w15:val="{92F45CCC-4328-5F42-A5A6-95F9F5E8E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0C55"/>
    <w:pPr>
      <w:spacing w:after="160" w:line="259" w:lineRule="auto"/>
    </w:pPr>
    <w:rPr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656EDE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656EDE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656EDE"/>
    <w:rPr>
      <w:color w:val="954F72" w:themeColor="followedHyperlink"/>
      <w:u w:val="single"/>
    </w:rPr>
  </w:style>
  <w:style w:type="paragraph" w:styleId="Paragraphedeliste">
    <w:name w:val="List Paragraph"/>
    <w:basedOn w:val="Normal"/>
    <w:uiPriority w:val="34"/>
    <w:qFormat/>
    <w:rsid w:val="002F4396"/>
    <w:pPr>
      <w:ind w:left="720"/>
      <w:contextualSpacing/>
    </w:pPr>
  </w:style>
  <w:style w:type="character" w:customStyle="1" w:styleId="apple-converted-space">
    <w:name w:val="apple-converted-space"/>
    <w:basedOn w:val="Policepardfaut"/>
    <w:rsid w:val="005973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5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43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view.genial.ly/61413a6c6ab5e61004f2dd9b/interactive-content-eg-confinement-5eme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C4BC49D-DA69-3B43-8490-2480B5E366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Marine Vayrac</dc:creator>
  <cp:keywords/>
  <dc:description/>
  <cp:lastModifiedBy>georges vignes</cp:lastModifiedBy>
  <cp:revision>2</cp:revision>
  <dcterms:created xsi:type="dcterms:W3CDTF">2021-09-16T00:37:00Z</dcterms:created>
  <dcterms:modified xsi:type="dcterms:W3CDTF">2021-09-16T00:37:00Z</dcterms:modified>
</cp:coreProperties>
</file>