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BD" w:rsidRDefault="00C65DBD" w:rsidP="00BF3112">
      <w:pPr>
        <w:pStyle w:val="Sansinterligne"/>
        <w:jc w:val="center"/>
        <w:rPr>
          <w:rFonts w:ascii="Comic Sans MS" w:hAnsi="Comic Sans MS"/>
          <w:b/>
        </w:rPr>
      </w:pPr>
      <w:r w:rsidRPr="00AC19D1">
        <w:rPr>
          <w:rFonts w:ascii="Comic Sans MS" w:hAnsi="Comic Sans M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44.85pt;margin-top:-44.6pt;width:223.95pt;height:84pt;z-index:251684864;mso-width-relative:margin;mso-height-relative:margin">
            <v:textbox>
              <w:txbxContent>
                <w:p w:rsidR="00AC19D1" w:rsidRPr="00C65DBD" w:rsidRDefault="00AC19D1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b/>
                      <w:sz w:val="18"/>
                      <w:szCs w:val="20"/>
                    </w:rPr>
                    <w:t>Activité</w:t>
                  </w:r>
                  <w:r w:rsidRPr="00C65DBD">
                    <w:rPr>
                      <w:sz w:val="18"/>
                      <w:szCs w:val="20"/>
                    </w:rPr>
                    <w:t> :</w:t>
                  </w:r>
                </w:p>
                <w:p w:rsidR="00AC19D1" w:rsidRPr="00C65DBD" w:rsidRDefault="00AC19D1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sz w:val="18"/>
                      <w:szCs w:val="20"/>
                    </w:rPr>
                    <w:t xml:space="preserve">Photos du spectacle à légender par les mots </w:t>
                  </w:r>
                  <w:r w:rsidR="00C65DBD" w:rsidRPr="00C65DBD">
                    <w:rPr>
                      <w:sz w:val="18"/>
                      <w:szCs w:val="20"/>
                    </w:rPr>
                    <w:t>du fabuliste + retrouver les morales.</w:t>
                  </w:r>
                </w:p>
                <w:p w:rsidR="00AC19D1" w:rsidRPr="00C65DBD" w:rsidRDefault="00C65DBD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b/>
                      <w:sz w:val="18"/>
                      <w:szCs w:val="20"/>
                    </w:rPr>
                    <w:t>Compétences</w:t>
                  </w:r>
                  <w:r w:rsidR="00AC19D1" w:rsidRPr="00C65DBD">
                    <w:rPr>
                      <w:sz w:val="18"/>
                      <w:szCs w:val="20"/>
                    </w:rPr>
                    <w:t xml:space="preserve"> : </w:t>
                  </w:r>
                  <w:r w:rsidRPr="00C65DBD">
                    <w:rPr>
                      <w:sz w:val="18"/>
                      <w:szCs w:val="20"/>
                    </w:rPr>
                    <w:t>lecture fine et argumentation</w:t>
                  </w:r>
                  <w:r w:rsidR="00AC19D1" w:rsidRPr="00C65DBD">
                    <w:rPr>
                      <w:sz w:val="18"/>
                      <w:szCs w:val="20"/>
                    </w:rPr>
                    <w:t xml:space="preserve">  - s’interroger sur l’interprétation corporelle</w:t>
                  </w:r>
                  <w:r w:rsidRPr="00C65DBD">
                    <w:rPr>
                      <w:sz w:val="18"/>
                      <w:szCs w:val="20"/>
                    </w:rPr>
                    <w:t xml:space="preserve"> – réactiver la mémoire de textes du patrimoine</w:t>
                  </w:r>
                </w:p>
                <w:p w:rsidR="00AC19D1" w:rsidRPr="00C65DBD" w:rsidRDefault="00AC19D1" w:rsidP="00AC19D1">
                  <w:pPr>
                    <w:pStyle w:val="Sansinterligne"/>
                    <w:rPr>
                      <w:sz w:val="18"/>
                      <w:szCs w:val="20"/>
                    </w:rPr>
                  </w:pPr>
                  <w:r w:rsidRPr="00C65DBD">
                    <w:rPr>
                      <w:sz w:val="18"/>
                      <w:szCs w:val="20"/>
                    </w:rPr>
                    <w:t xml:space="preserve">+ </w:t>
                  </w:r>
                  <w:proofErr w:type="gramStart"/>
                  <w:r w:rsidRPr="00C65DBD">
                    <w:rPr>
                      <w:sz w:val="18"/>
                      <w:szCs w:val="20"/>
                    </w:rPr>
                    <w:t>s’amuser</w:t>
                  </w:r>
                  <w:proofErr w:type="gramEnd"/>
                  <w:r w:rsidRPr="00C65DBD">
                    <w:rPr>
                      <w:sz w:val="18"/>
                      <w:szCs w:val="20"/>
                    </w:rPr>
                    <w:t xml:space="preserve"> avec les textes travaillés</w:t>
                  </w:r>
                  <w:r w:rsidR="00C65DBD" w:rsidRPr="00C65DBD">
                    <w:rPr>
                      <w:sz w:val="18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298.9pt;margin-top:-27.35pt;width:194.25pt;height:149.5pt;z-index:251666432" adj="-3364,28774">
            <v:textbox>
              <w:txbxContent>
                <w:p w:rsidR="0023055E" w:rsidRDefault="0023055E"/>
              </w:txbxContent>
            </v:textbox>
          </v:shape>
        </w:pict>
      </w:r>
    </w:p>
    <w:p w:rsidR="00C65DBD" w:rsidRDefault="00C65DBD" w:rsidP="00BF3112">
      <w:pPr>
        <w:pStyle w:val="Sansinterligne"/>
        <w:jc w:val="center"/>
        <w:rPr>
          <w:rFonts w:ascii="Comic Sans MS" w:hAnsi="Comic Sans MS"/>
          <w:b/>
        </w:rPr>
      </w:pPr>
    </w:p>
    <w:p w:rsidR="00C65DBD" w:rsidRDefault="00C65DBD" w:rsidP="00BF3112">
      <w:pPr>
        <w:pStyle w:val="Sansinterligne"/>
        <w:jc w:val="center"/>
        <w:rPr>
          <w:rFonts w:ascii="Comic Sans MS" w:hAnsi="Comic Sans MS"/>
          <w:b/>
        </w:rPr>
      </w:pPr>
    </w:p>
    <w:p w:rsidR="00BF3112" w:rsidRPr="00BF3112" w:rsidRDefault="00BF3112" w:rsidP="00BF3112">
      <w:pPr>
        <w:pStyle w:val="Sansinterligne"/>
        <w:jc w:val="center"/>
        <w:rPr>
          <w:rFonts w:ascii="Comic Sans MS" w:hAnsi="Comic Sans MS"/>
          <w:b/>
        </w:rPr>
      </w:pPr>
      <w:r>
        <w:rPr>
          <w:noProof/>
          <w:lang w:eastAsia="fr-FR"/>
        </w:rPr>
        <w:pict>
          <v:shape id="_x0000_s1026" type="#_x0000_t106" style="position:absolute;left:0;text-align:left;margin-left:-60.35pt;margin-top:1.15pt;width:201.75pt;height:118.5pt;z-index:251665408" adj="29614,14983">
            <v:textbox>
              <w:txbxContent>
                <w:p w:rsidR="0023055E" w:rsidRDefault="0023055E"/>
              </w:txbxContent>
            </v:textbox>
          </v:shape>
        </w:pict>
      </w:r>
      <w:r w:rsidRPr="00BF3112">
        <w:rPr>
          <w:rFonts w:ascii="Comic Sans MS" w:hAnsi="Comic Sans MS"/>
          <w:b/>
        </w:rPr>
        <w:t>Fables de La Fontaine</w:t>
      </w:r>
    </w:p>
    <w:p w:rsidR="001B6227" w:rsidRPr="00BF3112" w:rsidRDefault="00BF3112" w:rsidP="00BF3112">
      <w:pPr>
        <w:pStyle w:val="Sansinterligne"/>
        <w:jc w:val="center"/>
        <w:rPr>
          <w:rFonts w:ascii="Comic Sans MS" w:hAnsi="Comic Sans MS"/>
          <w:b/>
        </w:rPr>
      </w:pPr>
      <w:r w:rsidRPr="00BF3112">
        <w:rPr>
          <w:rFonts w:ascii="Comic Sans MS" w:hAnsi="Comic Sans MS"/>
          <w:b/>
        </w:rPr>
        <w:t>Le lion et le moucheron</w:t>
      </w:r>
      <w:r>
        <w:rPr>
          <w:rFonts w:ascii="Comic Sans MS" w:hAnsi="Comic Sans MS"/>
          <w:b/>
        </w:rPr>
        <w:t xml:space="preserve"> (1)</w:t>
      </w:r>
    </w:p>
    <w:p w:rsidR="001B6227" w:rsidRDefault="00BF3112"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34924</wp:posOffset>
            </wp:positionV>
            <wp:extent cx="6337300" cy="3933825"/>
            <wp:effectExtent l="19050" t="0" r="6350" b="0"/>
            <wp:wrapNone/>
            <wp:docPr id="5" name="Image 1" descr="C:\Users\Nathalie\Desktop\le lion et le mouchero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halie\Desktop\le lion et le moucheron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227" w:rsidRDefault="001B6227"/>
    <w:p w:rsidR="001B6227" w:rsidRDefault="001B6227"/>
    <w:p w:rsidR="001B6227" w:rsidRDefault="001B6227"/>
    <w:p w:rsidR="001B6227" w:rsidRDefault="001B6227"/>
    <w:p w:rsidR="001B6227" w:rsidRDefault="001B6227"/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  <w:r>
        <w:rPr>
          <w:noProof/>
          <w:lang w:eastAsia="fr-FR"/>
        </w:rPr>
        <w:pict>
          <v:roundrect id="_x0000_s1028" style="position:absolute;margin-left:93.4pt;margin-top:9.35pt;width:288.75pt;height:54.75pt;z-index:251667456" arcsize="10923f"/>
        </w:pict>
      </w: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154940</wp:posOffset>
            </wp:positionV>
            <wp:extent cx="3171825" cy="2676525"/>
            <wp:effectExtent l="19050" t="0" r="9525" b="0"/>
            <wp:wrapNone/>
            <wp:docPr id="9" name="Image 2" descr="C:\Users\Nathalie\Desktop\floutées\le lion et le mouchero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lie\Desktop\floutées\le lion et le moucheron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-509269</wp:posOffset>
            </wp:positionH>
            <wp:positionV relativeFrom="paragraph">
              <wp:posOffset>154940</wp:posOffset>
            </wp:positionV>
            <wp:extent cx="3657600" cy="2676525"/>
            <wp:effectExtent l="19050" t="0" r="0" b="0"/>
            <wp:wrapNone/>
            <wp:docPr id="6" name="Image 6" descr="C:\Users\Nathalie\Desktop\spectacle La Fontaine\le lion et le mouche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halie\Desktop\spectacle La Fontaine\le lion et le moucher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112" w:rsidRDefault="00BF3112" w:rsidP="001B6227">
      <w:pPr>
        <w:pStyle w:val="Sansinterligne"/>
      </w:pPr>
      <w:r>
        <w:rPr>
          <w:noProof/>
          <w:lang w:eastAsia="fr-FR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0" type="#_x0000_t78" style="position:absolute;margin-left:259.15pt;margin-top:12.3pt;width:99pt;height:187.75pt;z-index:251669504" adj=",1256"/>
        </w:pict>
      </w:r>
    </w:p>
    <w:p w:rsidR="00BF3112" w:rsidRDefault="00BF3112" w:rsidP="001B6227">
      <w:pPr>
        <w:pStyle w:val="Sansinterligne"/>
      </w:pPr>
      <w:r>
        <w:rPr>
          <w:noProof/>
          <w:lang w:eastAsia="fr-FR"/>
        </w:rPr>
        <w:pict>
          <v:shape id="_x0000_s1029" type="#_x0000_t78" style="position:absolute;margin-left:-40.1pt;margin-top:3.6pt;width:137.25pt;height:169.5pt;z-index:251668480"/>
        </w:pict>
      </w: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Default="00BF3112" w:rsidP="001B6227">
      <w:pPr>
        <w:pStyle w:val="Sansinterligne"/>
        <w:rPr>
          <w:rFonts w:ascii="Comic Sans MS" w:hAnsi="Comic Sans MS"/>
        </w:rPr>
      </w:pPr>
    </w:p>
    <w:p w:rsidR="00BF3112" w:rsidRPr="00C65DBD" w:rsidRDefault="00BF3112" w:rsidP="001B6227">
      <w:pPr>
        <w:pStyle w:val="Sansinterligne"/>
        <w:rPr>
          <w:rFonts w:ascii="Comic Sans MS" w:hAnsi="Comic Sans MS"/>
          <w:sz w:val="20"/>
          <w:szCs w:val="20"/>
        </w:rPr>
      </w:pPr>
      <w:r w:rsidRPr="00C65DBD">
        <w:rPr>
          <w:rFonts w:ascii="Comic Sans MS" w:hAnsi="Comic Sans MS"/>
          <w:sz w:val="20"/>
          <w:szCs w:val="20"/>
        </w:rPr>
        <w:t xml:space="preserve">Moralité : 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Quelle chose par là nous peut être enseignée ?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J'en vois deux dont l'une est qu'entre nos ennemis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Les plus à craindre sont souvent les plus petits ;</w:t>
      </w:r>
    </w:p>
    <w:p w:rsidR="00BF3112" w:rsidRPr="00BF3112" w:rsidRDefault="00BF3112" w:rsidP="00BF311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L'autre, qu'aux grands périls</w:t>
      </w:r>
      <w:r>
        <w:rPr>
          <w:rFonts w:ascii="Comic Sans MS" w:hAnsi="Comic Sans MS" w:cs="Georgia-Italic"/>
          <w:i/>
          <w:iCs/>
          <w:color w:val="330000"/>
          <w:sz w:val="19"/>
          <w:szCs w:val="19"/>
        </w:rPr>
        <w:t>,</w:t>
      </w: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 xml:space="preserve"> tel a pu se soustraire,</w:t>
      </w:r>
    </w:p>
    <w:p w:rsidR="006A7C4F" w:rsidRPr="00C65DBD" w:rsidRDefault="00BF3112" w:rsidP="00C65DBD">
      <w:pPr>
        <w:pStyle w:val="Sansinterligne"/>
        <w:rPr>
          <w:rFonts w:ascii="Comic Sans MS" w:hAnsi="Comic Sans MS"/>
        </w:rPr>
      </w:pPr>
      <w:r w:rsidRPr="00BF3112">
        <w:rPr>
          <w:rFonts w:ascii="Comic Sans MS" w:hAnsi="Comic Sans MS" w:cs="Georgia-Italic"/>
          <w:i/>
          <w:iCs/>
          <w:color w:val="330000"/>
          <w:sz w:val="19"/>
          <w:szCs w:val="19"/>
        </w:rPr>
        <w:t>Qui périt pour la moindre affaire.</w:t>
      </w:r>
    </w:p>
    <w:p w:rsidR="008C55E1" w:rsidRDefault="006A7C4F" w:rsidP="006A7C4F">
      <w:pPr>
        <w:pStyle w:val="Sansinterligne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Fables de La Fontaine</w:t>
      </w: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  <w:r>
        <w:rPr>
          <w:noProof/>
          <w:lang w:eastAsia="fr-FR"/>
        </w:rPr>
        <w:pict>
          <v:roundrect id="_x0000_s1037" style="position:absolute;left:0;text-align:left;margin-left:414.4pt;margin-top:39.8pt;width:73.5pt;height:1in;z-index:251676672" arcsize="10923f"/>
        </w:pict>
      </w:r>
      <w:r>
        <w:rPr>
          <w:noProof/>
          <w:lang w:eastAsia="fr-FR"/>
        </w:rPr>
        <w:pict>
          <v:roundrect id="_x0000_s1036" style="position:absolute;left:0;text-align:left;margin-left:235.15pt;margin-top:44.3pt;width:70.5pt;height:149.25pt;z-index:251675648" arcsize="10923f"/>
        </w:pict>
      </w:r>
      <w:r>
        <w:rPr>
          <w:noProof/>
          <w:lang w:eastAsia="fr-FR"/>
        </w:rPr>
        <w:pict>
          <v:roundrect id="_x0000_s1034" style="position:absolute;left:0;text-align:left;margin-left:141.4pt;margin-top:116.3pt;width:18.75pt;height:21.75pt;z-index:251673600" arcsize="10923f"/>
        </w:pict>
      </w:r>
      <w:r>
        <w:rPr>
          <w:noProof/>
          <w:lang w:eastAsia="fr-FR"/>
        </w:rPr>
        <w:pict>
          <v:roundrect id="_x0000_s1033" style="position:absolute;left:0;text-align:left;margin-left:97.9pt;margin-top:162.8pt;width:23.25pt;height:21.75pt;z-index:251672576" arcsize="10923f"/>
        </w:pict>
      </w:r>
      <w:r>
        <w:rPr>
          <w:noProof/>
          <w:lang w:eastAsia="fr-FR"/>
        </w:rPr>
        <w:pict>
          <v:roundrect id="_x0000_s1032" style="position:absolute;left:0;text-align:left;margin-left:54.4pt;margin-top:126.05pt;width:30pt;height:21.75pt;z-index:251671552" arcsize="10923f"/>
        </w:pict>
      </w:r>
      <w:r>
        <w:rPr>
          <w:noProof/>
          <w:lang w:eastAsia="fr-FR"/>
        </w:rPr>
        <w:pict>
          <v:roundrect id="_x0000_s1031" style="position:absolute;left:0;text-align:left;margin-left:3.4pt;margin-top:133.55pt;width:32.25pt;height:36pt;z-index:251670528" arcsize="10923f"/>
        </w:pict>
      </w:r>
      <w:r>
        <w:rPr>
          <w:noProof/>
          <w:lang w:eastAsia="fr-FR"/>
        </w:rPr>
        <w:pict>
          <v:shape id="_x0000_s1035" type="#_x0000_t106" style="position:absolute;left:0;text-align:left;margin-left:-58.85pt;margin-top:21.85pt;width:126.75pt;height:73.5pt;z-index:251674624" adj="24736,18411">
            <v:textbox>
              <w:txbxContent>
                <w:p w:rsidR="0023055E" w:rsidRDefault="0023055E"/>
              </w:txbxContent>
            </v:textbox>
          </v:shape>
        </w:pict>
      </w:r>
      <w:r>
        <w:rPr>
          <w:rFonts w:ascii="Comic Sans MS" w:hAnsi="Comic Sans MS"/>
          <w:b/>
          <w:noProof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448310</wp:posOffset>
            </wp:positionV>
            <wp:extent cx="3171825" cy="2105025"/>
            <wp:effectExtent l="19050" t="0" r="9525" b="0"/>
            <wp:wrapNone/>
            <wp:docPr id="10" name="Image 3" descr="C:\Users\Nathalie\Desktop\floutées\la grenouille et le boeuf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esktop\floutées\la grenouille et le boeuf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448310</wp:posOffset>
            </wp:positionV>
            <wp:extent cx="3067050" cy="2047875"/>
            <wp:effectExtent l="19050" t="0" r="0" b="0"/>
            <wp:wrapNone/>
            <wp:docPr id="3" name="Image 3" descr="C:\Users\Nathalie\Desktop\spectacle La Fontaine\la grenouille et le boeuf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Desktop\spectacle La Fontaine\la grenouille et le boeuf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>La grenouille qui voulait se faire plus grosse que le bœuf (2)</w:t>
      </w: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/>
          <w:b/>
        </w:rPr>
      </w:pPr>
    </w:p>
    <w:p w:rsidR="006A7C4F" w:rsidRPr="006A7C4F" w:rsidRDefault="006A7C4F" w:rsidP="006A7C4F">
      <w:pPr>
        <w:pStyle w:val="Sansinterligne"/>
        <w:rPr>
          <w:rFonts w:ascii="Comic Sans MS" w:hAnsi="Comic Sans MS"/>
        </w:rPr>
      </w:pPr>
      <w:r w:rsidRPr="006A7C4F">
        <w:rPr>
          <w:rFonts w:ascii="Comic Sans MS" w:hAnsi="Comic Sans MS"/>
        </w:rPr>
        <w:t xml:space="preserve">Moralité : </w:t>
      </w:r>
    </w:p>
    <w:p w:rsidR="006A7C4F" w:rsidRPr="006A7C4F" w:rsidRDefault="006A7C4F" w:rsidP="006A7C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Le monde est plein de gens qui ne sont pas plus sages :</w:t>
      </w:r>
    </w:p>
    <w:p w:rsidR="006A7C4F" w:rsidRPr="006A7C4F" w:rsidRDefault="006A7C4F" w:rsidP="006A7C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Tout bourgeois veut bâtir comme les grands seigneurs,</w:t>
      </w:r>
    </w:p>
    <w:p w:rsidR="006A7C4F" w:rsidRPr="006A7C4F" w:rsidRDefault="006A7C4F" w:rsidP="006A7C4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Tout petit prince a des ambassadeurs,</w:t>
      </w:r>
    </w:p>
    <w:p w:rsidR="006A7C4F" w:rsidRDefault="006A7C4F" w:rsidP="006A7C4F">
      <w:pPr>
        <w:pStyle w:val="Sansinterligne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  <w:r w:rsidRPr="006A7C4F">
        <w:rPr>
          <w:rFonts w:ascii="Comic Sans MS" w:hAnsi="Comic Sans MS" w:cs="Georgia-Italic"/>
          <w:i/>
          <w:iCs/>
          <w:color w:val="330000"/>
          <w:sz w:val="19"/>
          <w:szCs w:val="19"/>
        </w:rPr>
        <w:t>Tout marquis veut avoir des pages.</w:t>
      </w:r>
    </w:p>
    <w:p w:rsidR="006A7C4F" w:rsidRDefault="006A7C4F" w:rsidP="006A7C4F">
      <w:pPr>
        <w:pStyle w:val="Sansinterligne"/>
        <w:rPr>
          <w:rFonts w:ascii="Comic Sans MS" w:hAnsi="Comic Sans MS" w:cs="Georgia-Italic"/>
          <w:i/>
          <w:iCs/>
          <w:color w:val="330000"/>
          <w:sz w:val="19"/>
          <w:szCs w:val="19"/>
        </w:rPr>
      </w:pPr>
    </w:p>
    <w:p w:rsidR="006A7C4F" w:rsidRDefault="006A7C4F" w:rsidP="006A7C4F">
      <w:pPr>
        <w:pStyle w:val="Sansinterligne"/>
        <w:jc w:val="center"/>
        <w:rPr>
          <w:rFonts w:ascii="Comic Sans MS" w:hAnsi="Comic Sans MS" w:cs="Georgia-Italic"/>
          <w:b/>
          <w:iCs/>
        </w:rPr>
      </w:pPr>
    </w:p>
    <w:p w:rsidR="006A7C4F" w:rsidRPr="006A7C4F" w:rsidRDefault="006A7C4F" w:rsidP="006A7C4F">
      <w:pPr>
        <w:pStyle w:val="Sansinterligne"/>
        <w:jc w:val="center"/>
        <w:rPr>
          <w:rFonts w:ascii="Comic Sans MS" w:hAnsi="Comic Sans MS" w:cs="Georgia-Italic"/>
          <w:b/>
          <w:iCs/>
        </w:rPr>
      </w:pPr>
      <w:r w:rsidRPr="006A7C4F">
        <w:rPr>
          <w:rFonts w:ascii="Comic Sans MS" w:hAnsi="Comic Sans MS" w:cs="Georgia-Italic"/>
          <w:b/>
          <w:iCs/>
        </w:rPr>
        <w:t>Fables de La Fontaine</w:t>
      </w:r>
    </w:p>
    <w:p w:rsidR="006A7C4F" w:rsidRPr="006A7C4F" w:rsidRDefault="006A7C4F" w:rsidP="006A7C4F">
      <w:pPr>
        <w:pStyle w:val="Sansinterligne"/>
        <w:jc w:val="center"/>
        <w:rPr>
          <w:rFonts w:ascii="Comic Sans MS" w:hAnsi="Comic Sans MS" w:cs="Georgia-Italic"/>
          <w:b/>
          <w:iCs/>
        </w:rPr>
      </w:pPr>
      <w:r w:rsidRPr="006A7C4F">
        <w:rPr>
          <w:rFonts w:ascii="Comic Sans MS" w:hAnsi="Comic Sans MS" w:cs="Georgia-Italic"/>
          <w:b/>
          <w:iCs/>
        </w:rPr>
        <w:t>Le chêne et le roseau</w:t>
      </w:r>
      <w:r>
        <w:rPr>
          <w:rFonts w:ascii="Comic Sans MS" w:hAnsi="Comic Sans MS" w:cs="Georgia-Italic"/>
          <w:b/>
          <w:iCs/>
        </w:rPr>
        <w:t xml:space="preserve"> (3)</w:t>
      </w:r>
    </w:p>
    <w:p w:rsidR="006A7C4F" w:rsidRDefault="006A7C4F" w:rsidP="006A7C4F">
      <w:pPr>
        <w:pStyle w:val="Sansinterligne"/>
        <w:rPr>
          <w:rFonts w:ascii="Comic Sans MS" w:hAnsi="Comic Sans MS"/>
        </w:rPr>
      </w:pPr>
      <w:r>
        <w:rPr>
          <w:noProof/>
          <w:lang w:eastAsia="fr-FR"/>
        </w:rPr>
        <w:pict>
          <v:shape id="_x0000_s1038" type="#_x0000_t106" style="position:absolute;margin-left:-66.35pt;margin-top:7.05pt;width:144.75pt;height:179.25pt;z-index:251677696" adj="22995,28902">
            <v:textbox>
              <w:txbxContent>
                <w:p w:rsidR="00154E88" w:rsidRDefault="00154E88"/>
              </w:txbxContent>
            </v:textbox>
          </v:shape>
        </w:pict>
      </w:r>
    </w:p>
    <w:p w:rsidR="006A7C4F" w:rsidRDefault="006A7C4F" w:rsidP="006A7C4F">
      <w:pPr>
        <w:pStyle w:val="Sansinterligne"/>
        <w:rPr>
          <w:rFonts w:ascii="Comic Sans MS" w:hAnsi="Comic Sans MS"/>
        </w:rPr>
      </w:pPr>
      <w:r>
        <w:rPr>
          <w:noProof/>
          <w:lang w:eastAsia="fr-FR"/>
        </w:rPr>
        <w:pict>
          <v:roundrect id="_x0000_s1041" style="position:absolute;margin-left:403.9pt;margin-top:6.35pt;width:94.5pt;height:94.5pt;z-index:251679744" arcsize="10923f"/>
        </w:pict>
      </w: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33020</wp:posOffset>
            </wp:positionV>
            <wp:extent cx="4343400" cy="2667000"/>
            <wp:effectExtent l="19050" t="0" r="0" b="0"/>
            <wp:wrapNone/>
            <wp:docPr id="4" name="Image 4" descr="C:\Users\Nathalie\Desktop\spectacle La Fontaine\le chêne et le ros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halie\Desktop\spectacle La Fontaine\le chêne et le rosea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C4F" w:rsidRDefault="006A7C4F" w:rsidP="006A7C4F">
      <w:pPr>
        <w:pStyle w:val="Sansinterligne"/>
        <w:rPr>
          <w:rFonts w:ascii="Comic Sans MS" w:hAnsi="Comic Sans MS"/>
        </w:rPr>
      </w:pPr>
      <w:r>
        <w:rPr>
          <w:noProof/>
          <w:lang w:eastAsia="fr-FR"/>
        </w:rPr>
        <w:pict>
          <v:shape id="_x0000_s1039" type="#_x0000_t78" style="position:absolute;margin-left:183.4pt;margin-top:9.4pt;width:122.25pt;height:175.5pt;z-index:251678720"/>
        </w:pict>
      </w: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-1270</wp:posOffset>
            </wp:positionV>
            <wp:extent cx="3306445" cy="2209800"/>
            <wp:effectExtent l="19050" t="0" r="8255" b="0"/>
            <wp:wrapNone/>
            <wp:docPr id="8" name="Image 5" descr="C:\Users\Nathalie\Desktop\spectacle La Fontaine\le chêne et le roseau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halie\Desktop\spectacle La Fontaine\le chêne et le roseau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6A7C4F" w:rsidRDefault="006A7C4F" w:rsidP="006A7C4F">
      <w:pPr>
        <w:pStyle w:val="Sansinterligne"/>
        <w:rPr>
          <w:rFonts w:ascii="Comic Sans MS" w:hAnsi="Comic Sans MS"/>
        </w:rPr>
      </w:pPr>
    </w:p>
    <w:p w:rsidR="00C65DBD" w:rsidRDefault="006A7C4F" w:rsidP="006A7C4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Moralité </w:t>
      </w:r>
      <w:r w:rsidR="00C65DBD">
        <w:rPr>
          <w:rFonts w:ascii="Comic Sans MS" w:hAnsi="Comic Sans MS"/>
        </w:rPr>
        <w:t xml:space="preserve">implicite </w:t>
      </w:r>
      <w:r>
        <w:rPr>
          <w:rFonts w:ascii="Comic Sans MS" w:hAnsi="Comic Sans MS"/>
        </w:rPr>
        <w:t>:</w:t>
      </w:r>
      <w:r w:rsidR="00C65DBD">
        <w:rPr>
          <w:rFonts w:ascii="Comic Sans MS" w:hAnsi="Comic Sans MS"/>
        </w:rPr>
        <w:t xml:space="preserve"> </w:t>
      </w:r>
    </w:p>
    <w:p w:rsidR="00C65DBD" w:rsidRPr="006A7C4F" w:rsidRDefault="006A7C4F" w:rsidP="006A7C4F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A vous de voir...</w:t>
      </w:r>
      <w:r w:rsidR="00C65DBD">
        <w:rPr>
          <w:rFonts w:ascii="Comic Sans MS" w:hAnsi="Comic Sans MS"/>
        </w:rPr>
        <w:t xml:space="preserve"> (</w:t>
      </w:r>
      <w:proofErr w:type="gramStart"/>
      <w:r w:rsidR="00C65DBD">
        <w:rPr>
          <w:rFonts w:ascii="Comic Sans MS" w:hAnsi="Comic Sans MS"/>
        </w:rPr>
        <w:t>non</w:t>
      </w:r>
      <w:proofErr w:type="gramEnd"/>
      <w:r w:rsidR="00C65DBD">
        <w:rPr>
          <w:rFonts w:ascii="Comic Sans MS" w:hAnsi="Comic Sans MS"/>
        </w:rPr>
        <w:t xml:space="preserve"> exprimée par l’auteur)</w:t>
      </w:r>
    </w:p>
    <w:sectPr w:rsidR="00C65DBD" w:rsidRPr="006A7C4F" w:rsidSect="008C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5031"/>
    <w:multiLevelType w:val="hybridMultilevel"/>
    <w:tmpl w:val="1CA2EE70"/>
    <w:lvl w:ilvl="0" w:tplc="69903E5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3055E"/>
    <w:rsid w:val="00154E88"/>
    <w:rsid w:val="001B6227"/>
    <w:rsid w:val="0023055E"/>
    <w:rsid w:val="003E6DD2"/>
    <w:rsid w:val="006A7C4F"/>
    <w:rsid w:val="006C638D"/>
    <w:rsid w:val="008C55E1"/>
    <w:rsid w:val="00AC19D1"/>
    <w:rsid w:val="00BF3112"/>
    <w:rsid w:val="00C65DBD"/>
    <w:rsid w:val="00E8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8"/>
        <o:r id="V:Rule2" type="callout" idref="#_x0000_s1035"/>
        <o:r id="V:Rule3" type="callout" idref="#_x0000_s1027"/>
        <o:r id="V:Rule4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55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B622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3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4</cp:revision>
  <dcterms:created xsi:type="dcterms:W3CDTF">2013-09-12T11:35:00Z</dcterms:created>
  <dcterms:modified xsi:type="dcterms:W3CDTF">2013-09-14T06:39:00Z</dcterms:modified>
</cp:coreProperties>
</file>