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F7" w:rsidRPr="00851A32" w:rsidRDefault="00653CF7" w:rsidP="00653CF7">
      <w:pPr>
        <w:pStyle w:val="Sansinterligne"/>
        <w:rPr>
          <w:sz w:val="22"/>
          <w:szCs w:val="22"/>
        </w:rPr>
      </w:pPr>
      <w:r w:rsidRPr="00653CF7">
        <w:rPr>
          <w:sz w:val="22"/>
          <w:szCs w:val="22"/>
        </w:rPr>
        <w:t>FRANÇAIS session 2, Mme BONNAMY, 6</w:t>
      </w:r>
      <w:r w:rsidRPr="00653CF7">
        <w:rPr>
          <w:sz w:val="22"/>
          <w:szCs w:val="22"/>
          <w:vertAlign w:val="superscript"/>
        </w:rPr>
        <w:t>eme</w:t>
      </w:r>
      <w:r w:rsidR="00851A32">
        <w:rPr>
          <w:sz w:val="22"/>
          <w:szCs w:val="22"/>
        </w:rPr>
        <w:t>A et C</w:t>
      </w:r>
    </w:p>
    <w:p w:rsidR="00851A32" w:rsidRDefault="00851A32" w:rsidP="00653CF7">
      <w:pPr>
        <w:pStyle w:val="Sansinterligne"/>
        <w:rPr>
          <w:rFonts w:cs="HelveticaNeueLTStd-Bd"/>
          <w:sz w:val="22"/>
          <w:szCs w:val="22"/>
        </w:rPr>
      </w:pPr>
    </w:p>
    <w:p w:rsidR="00653CF7" w:rsidRPr="00653CF7" w:rsidRDefault="00653CF7" w:rsidP="00653CF7">
      <w:pPr>
        <w:pStyle w:val="Sansinterligne"/>
        <w:rPr>
          <w:b w:val="0"/>
          <w:sz w:val="22"/>
          <w:szCs w:val="22"/>
        </w:rPr>
      </w:pPr>
      <w:r w:rsidRPr="00653CF7">
        <w:rPr>
          <w:b w:val="0"/>
          <w:sz w:val="22"/>
          <w:szCs w:val="22"/>
        </w:rPr>
        <w:t xml:space="preserve">L’ensemble des séances sont disponibles sur le cahier de texte </w:t>
      </w:r>
      <w:proofErr w:type="spellStart"/>
      <w:r w:rsidRPr="00653CF7">
        <w:rPr>
          <w:b w:val="0"/>
          <w:sz w:val="22"/>
          <w:szCs w:val="22"/>
        </w:rPr>
        <w:t>pronote</w:t>
      </w:r>
      <w:proofErr w:type="spellEnd"/>
      <w:r w:rsidRPr="00653CF7">
        <w:rPr>
          <w:b w:val="0"/>
          <w:sz w:val="22"/>
          <w:szCs w:val="22"/>
        </w:rPr>
        <w:t>.</w:t>
      </w:r>
    </w:p>
    <w:p w:rsidR="00653CF7" w:rsidRPr="00653CF7" w:rsidRDefault="00653CF7" w:rsidP="00653CF7">
      <w:pPr>
        <w:pStyle w:val="Sansinterligne"/>
        <w:rPr>
          <w:b w:val="0"/>
          <w:sz w:val="22"/>
          <w:szCs w:val="22"/>
        </w:rPr>
      </w:pPr>
      <w:r w:rsidRPr="00653CF7">
        <w:rPr>
          <w:b w:val="0"/>
          <w:sz w:val="22"/>
          <w:szCs w:val="22"/>
        </w:rPr>
        <w:t>Vous pouvez également me demander la correction ou bien m’envoyer vos travaux.</w:t>
      </w:r>
    </w:p>
    <w:p w:rsidR="00653CF7" w:rsidRDefault="00653CF7" w:rsidP="00653CF7">
      <w:pPr>
        <w:pStyle w:val="Sansinterligne"/>
        <w:rPr>
          <w:b w:val="0"/>
          <w:sz w:val="22"/>
          <w:szCs w:val="22"/>
          <w:u w:val="single"/>
        </w:rPr>
      </w:pPr>
      <w:r w:rsidRPr="00653CF7">
        <w:rPr>
          <w:b w:val="0"/>
          <w:sz w:val="22"/>
          <w:szCs w:val="22"/>
        </w:rPr>
        <w:t xml:space="preserve">La totalité des documents dont vous avez besoin sont </w:t>
      </w:r>
      <w:r w:rsidRPr="00653CF7">
        <w:rPr>
          <w:b w:val="0"/>
          <w:sz w:val="22"/>
          <w:szCs w:val="22"/>
          <w:u w:val="single"/>
        </w:rPr>
        <w:t>ceux du manuel.</w:t>
      </w:r>
    </w:p>
    <w:p w:rsidR="00653CF7" w:rsidRPr="00653CF7" w:rsidRDefault="00653CF7" w:rsidP="00653CF7">
      <w:pPr>
        <w:pStyle w:val="Sansinterligne"/>
        <w:rPr>
          <w:b w:val="0"/>
          <w:sz w:val="22"/>
          <w:szCs w:val="22"/>
        </w:rPr>
      </w:pPr>
    </w:p>
    <w:p w:rsidR="00653CF7" w:rsidRDefault="00653CF7" w:rsidP="00653CF7">
      <w:pPr>
        <w:pStyle w:val="Sansinterligne"/>
        <w:rPr>
          <w:sz w:val="22"/>
          <w:szCs w:val="22"/>
          <w:u w:val="single"/>
        </w:rPr>
      </w:pPr>
      <w:r w:rsidRPr="00653CF7">
        <w:rPr>
          <w:sz w:val="22"/>
          <w:szCs w:val="22"/>
          <w:u w:val="single"/>
        </w:rPr>
        <w:t>Si vous n’avez pas terminé l’ensemble du travail, aucun problème nous le ferons ensemble à la reprise, faites au mieux !</w:t>
      </w:r>
    </w:p>
    <w:p w:rsidR="00851A32" w:rsidRDefault="00851A32" w:rsidP="00653CF7">
      <w:pPr>
        <w:pStyle w:val="Sansinterligne"/>
        <w:rPr>
          <w:sz w:val="22"/>
          <w:szCs w:val="22"/>
          <w:u w:val="single"/>
        </w:rPr>
      </w:pP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HelveticaNeueLTStd-Bd"/>
          <w:sz w:val="22"/>
          <w:szCs w:val="22"/>
        </w:rPr>
      </w:pPr>
      <w:r>
        <w:rPr>
          <w:rFonts w:cs="HelveticaNeueLTStd-Bd"/>
          <w:sz w:val="22"/>
          <w:szCs w:val="22"/>
        </w:rPr>
        <w:t>TRAVAIL OBLIGATOIRE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rFonts w:cs="HelveticaNeueLTStd-Lt"/>
          <w:color w:val="000000"/>
          <w:sz w:val="22"/>
          <w:szCs w:val="22"/>
          <w:u w:val="single"/>
        </w:rPr>
        <w:t>Séance 1</w:t>
      </w:r>
      <w:r w:rsidRPr="00653CF7">
        <w:rPr>
          <w:rFonts w:cs="HelveticaNeueLTStd-Lt"/>
          <w:b w:val="0"/>
          <w:color w:val="000000"/>
          <w:sz w:val="22"/>
          <w:szCs w:val="22"/>
          <w:u w:val="single"/>
        </w:rPr>
        <w:t> :</w:t>
      </w:r>
      <w:r w:rsidRPr="00653CF7">
        <w:rPr>
          <w:rFonts w:cs="HelveticaNeueLTStd-Lt"/>
          <w:color w:val="000000"/>
          <w:sz w:val="22"/>
          <w:szCs w:val="22"/>
        </w:rPr>
        <w:t xml:space="preserve"> Le nom et le groupe nominal, p.248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rFonts w:cs="HelveticaNeueLTStd-Lt"/>
          <w:b w:val="0"/>
          <w:color w:val="000000"/>
          <w:sz w:val="22"/>
          <w:szCs w:val="22"/>
        </w:rPr>
        <w:t>Lire la leçon p.248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rFonts w:cs="HelveticaNeueLTStd-Lt"/>
          <w:b w:val="0"/>
          <w:color w:val="000000"/>
          <w:sz w:val="22"/>
          <w:szCs w:val="22"/>
        </w:rPr>
        <w:t>Réaliser les exercices 1 à 5 de la page 248.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sz w:val="22"/>
          <w:szCs w:val="22"/>
          <w:u w:val="single"/>
        </w:rPr>
        <w:t>Séance 2:</w:t>
      </w:r>
      <w:r w:rsidRPr="00653CF7">
        <w:rPr>
          <w:sz w:val="22"/>
          <w:szCs w:val="22"/>
        </w:rPr>
        <w:t xml:space="preserve"> </w:t>
      </w:r>
      <w:r w:rsidRPr="00653CF7">
        <w:rPr>
          <w:rFonts w:cs="HelveticaNeueLTStd-Lt"/>
          <w:color w:val="000000"/>
          <w:sz w:val="22"/>
          <w:szCs w:val="22"/>
        </w:rPr>
        <w:t>Les adjectifs qualificatifs p.252/253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rFonts w:cs="HelveticaNeueLTStd-Lt"/>
          <w:b w:val="0"/>
          <w:color w:val="000000"/>
          <w:sz w:val="22"/>
          <w:szCs w:val="22"/>
        </w:rPr>
        <w:t>Lire les leçons p.252/253 et réaliser les exercices 1, 3, 5, 7 et 10 p.252 et 253.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rFonts w:cs="HelveticaNeueLTStd-Lt"/>
          <w:color w:val="000000"/>
          <w:sz w:val="22"/>
          <w:szCs w:val="22"/>
          <w:u w:val="single"/>
        </w:rPr>
        <w:t xml:space="preserve">Séance 3 : </w:t>
      </w:r>
      <w:r w:rsidRPr="00653CF7">
        <w:rPr>
          <w:rFonts w:cs="HelveticaNeueLTStd-Lt"/>
          <w:color w:val="000000"/>
          <w:sz w:val="22"/>
          <w:szCs w:val="22"/>
        </w:rPr>
        <w:t>Le chêne de l’ogre, p.26 à 28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rFonts w:cs="HelveticaNeueLTStd-Lt"/>
          <w:b w:val="0"/>
          <w:color w:val="000000"/>
          <w:sz w:val="22"/>
          <w:szCs w:val="22"/>
        </w:rPr>
        <w:t>Lire le texte et réaliser l’activité « échanger » p.29</w:t>
      </w:r>
    </w:p>
    <w:p w:rsidR="00851A32" w:rsidRPr="004F76BB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Bd"/>
          <w:sz w:val="22"/>
          <w:szCs w:val="22"/>
        </w:rPr>
      </w:pPr>
      <w:r w:rsidRPr="00653CF7">
        <w:rPr>
          <w:rFonts w:cs="HelveticaNeueLTStd-Lt"/>
          <w:b w:val="0"/>
          <w:color w:val="000000"/>
          <w:sz w:val="22"/>
          <w:szCs w:val="22"/>
        </w:rPr>
        <w:t>Activité « approfondir », réaliser la question 1a et la question 2 p.29.</w:t>
      </w:r>
    </w:p>
    <w:p w:rsidR="00A562BD" w:rsidRPr="00653CF7" w:rsidRDefault="00A562BD" w:rsidP="00653CF7">
      <w:pPr>
        <w:pStyle w:val="Sansinterligne"/>
        <w:rPr>
          <w:b w:val="0"/>
          <w:sz w:val="22"/>
          <w:szCs w:val="22"/>
        </w:rPr>
      </w:pPr>
    </w:p>
    <w:p w:rsidR="00653CF7" w:rsidRPr="00653CF7" w:rsidRDefault="00653CF7" w:rsidP="00653CF7">
      <w:pPr>
        <w:pStyle w:val="Sansinterligne"/>
        <w:ind w:left="720"/>
        <w:jc w:val="both"/>
        <w:rPr>
          <w:rFonts w:cs="HelveticaNeueLTStd-Md"/>
          <w:b w:val="0"/>
          <w:color w:val="000000"/>
          <w:sz w:val="22"/>
          <w:szCs w:val="22"/>
        </w:rPr>
      </w:pP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cs="HelveticaNeueLTStd-Lt"/>
          <w:color w:val="000000"/>
          <w:sz w:val="20"/>
          <w:szCs w:val="20"/>
        </w:rPr>
      </w:pPr>
      <w:r w:rsidRPr="004F76BB">
        <w:rPr>
          <w:rFonts w:cs="HelveticaNeueLTStd-Lt"/>
          <w:color w:val="000000"/>
          <w:sz w:val="20"/>
          <w:szCs w:val="20"/>
        </w:rPr>
        <w:t>TRAVAIL OPTIONNEL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rPr>
          <w:rFonts w:cs="HelveticaNeueLTStd-Bd"/>
          <w:sz w:val="22"/>
          <w:szCs w:val="22"/>
        </w:rPr>
      </w:pPr>
      <w:r w:rsidRPr="00F37219">
        <w:rPr>
          <w:rFonts w:cs="HelveticaNeueLTStd-Bd"/>
          <w:sz w:val="22"/>
          <w:szCs w:val="22"/>
        </w:rPr>
        <w:t>« </w:t>
      </w:r>
      <w:r w:rsidRPr="00F37219">
        <w:rPr>
          <w:rFonts w:cs="HelveticaNeueLTStd-Bd"/>
          <w:i/>
          <w:sz w:val="22"/>
          <w:szCs w:val="22"/>
        </w:rPr>
        <w:t>Gare à l’ogre !</w:t>
      </w:r>
      <w:r w:rsidRPr="00F37219">
        <w:rPr>
          <w:rFonts w:cs="HelveticaNeueLTStd-Bd"/>
          <w:sz w:val="22"/>
          <w:szCs w:val="22"/>
        </w:rPr>
        <w:t> »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sz w:val="22"/>
          <w:szCs w:val="22"/>
          <w:u w:val="single"/>
        </w:rPr>
        <w:t>Séance 1</w:t>
      </w:r>
      <w:r w:rsidRPr="00F37219">
        <w:rPr>
          <w:b w:val="0"/>
          <w:sz w:val="22"/>
          <w:szCs w:val="22"/>
          <w:u w:val="single"/>
        </w:rPr>
        <w:t> :</w:t>
      </w:r>
      <w:r w:rsidRPr="00F37219">
        <w:rPr>
          <w:b w:val="0"/>
          <w:sz w:val="22"/>
          <w:szCs w:val="22"/>
        </w:rPr>
        <w:t xml:space="preserve"> </w:t>
      </w:r>
      <w:r w:rsidRPr="00F37219">
        <w:rPr>
          <w:sz w:val="22"/>
          <w:szCs w:val="22"/>
        </w:rPr>
        <w:t>Gare à l’ogre, p.16/17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b w:val="0"/>
          <w:sz w:val="22"/>
          <w:szCs w:val="22"/>
        </w:rPr>
        <w:t xml:space="preserve">Observez les trois images puis répondez aux questions « reconnaissez-vous ces personnages monstrueux » p.13. 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b w:val="0"/>
          <w:sz w:val="22"/>
          <w:szCs w:val="22"/>
        </w:rPr>
      </w:pPr>
      <w:r w:rsidRPr="00F37219">
        <w:rPr>
          <w:b w:val="0"/>
          <w:sz w:val="22"/>
          <w:szCs w:val="22"/>
        </w:rPr>
        <w:t>Lire les deux « repères » p.45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color w:val="000000"/>
          <w:sz w:val="22"/>
          <w:szCs w:val="22"/>
          <w:u w:val="single"/>
        </w:rPr>
        <w:t>Séance 2</w:t>
      </w:r>
      <w:r w:rsidRPr="00F37219">
        <w:rPr>
          <w:rFonts w:cs="HelveticaNeueLTStd-Lt"/>
          <w:b w:val="0"/>
          <w:color w:val="000000"/>
          <w:sz w:val="22"/>
          <w:szCs w:val="22"/>
          <w:u w:val="single"/>
        </w:rPr>
        <w:t> :</w:t>
      </w:r>
      <w:r w:rsidRPr="00F37219">
        <w:rPr>
          <w:rFonts w:cs="HelveticaNeueLTStd-Lt"/>
          <w:color w:val="000000"/>
          <w:sz w:val="22"/>
          <w:szCs w:val="22"/>
        </w:rPr>
        <w:t xml:space="preserve"> Le personnage de l’ogre, p.18/19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Md"/>
          <w:b w:val="0"/>
          <w:color w:val="000000"/>
          <w:sz w:val="22"/>
          <w:szCs w:val="22"/>
        </w:rPr>
        <w:t>Lire l’ensemble des documents p. 18, refaire le tableau p.18 et le compléter.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Md"/>
          <w:b w:val="0"/>
          <w:color w:val="000000"/>
          <w:sz w:val="22"/>
          <w:szCs w:val="22"/>
        </w:rPr>
        <w:t>Lire les documents p.19. A votre tour en cinq lignes décrivez votre monstre.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color w:val="000000"/>
          <w:sz w:val="22"/>
          <w:szCs w:val="22"/>
          <w:u w:val="single"/>
        </w:rPr>
        <w:t xml:space="preserve">Séance </w:t>
      </w:r>
      <w:r>
        <w:rPr>
          <w:rFonts w:cs="HelveticaNeueLTStd-Lt"/>
          <w:color w:val="000000"/>
          <w:sz w:val="22"/>
          <w:szCs w:val="22"/>
          <w:u w:val="single"/>
        </w:rPr>
        <w:t>3</w:t>
      </w:r>
      <w:r w:rsidRPr="00F37219">
        <w:rPr>
          <w:rFonts w:cs="HelveticaNeueLTStd-Lt"/>
          <w:b w:val="0"/>
          <w:color w:val="000000"/>
          <w:sz w:val="22"/>
          <w:szCs w:val="22"/>
          <w:u w:val="single"/>
        </w:rPr>
        <w:t> :</w:t>
      </w:r>
      <w:r w:rsidRPr="00F37219">
        <w:rPr>
          <w:rFonts w:cs="HelveticaNeueLTStd-Lt"/>
          <w:color w:val="000000"/>
          <w:sz w:val="22"/>
          <w:szCs w:val="22"/>
        </w:rPr>
        <w:t xml:space="preserve"> La bêtise de l’ogre, p.24/25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b w:val="0"/>
          <w:color w:val="000000"/>
          <w:sz w:val="22"/>
          <w:szCs w:val="22"/>
        </w:rPr>
        <w:t xml:space="preserve">Lire le texte p.24 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b w:val="0"/>
          <w:color w:val="000000"/>
          <w:sz w:val="22"/>
          <w:szCs w:val="22"/>
        </w:rPr>
        <w:t>Réaliser la rubrique « échanger » p.25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b w:val="0"/>
          <w:color w:val="000000"/>
          <w:sz w:val="22"/>
          <w:szCs w:val="22"/>
        </w:rPr>
        <w:t>Répondre à la question 4 a et b p.25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b w:val="0"/>
          <w:color w:val="000000"/>
          <w:sz w:val="22"/>
          <w:szCs w:val="22"/>
        </w:rPr>
        <w:t>Compléter le bilan p.25</w:t>
      </w:r>
    </w:p>
    <w:p w:rsid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color w:val="000000"/>
          <w:sz w:val="22"/>
          <w:szCs w:val="22"/>
          <w:u w:val="single"/>
        </w:rPr>
        <w:t xml:space="preserve">Séance </w:t>
      </w:r>
      <w:r>
        <w:rPr>
          <w:rFonts w:cs="HelveticaNeueLTStd-Lt"/>
          <w:color w:val="000000"/>
          <w:sz w:val="22"/>
          <w:szCs w:val="22"/>
          <w:u w:val="single"/>
        </w:rPr>
        <w:t>4</w:t>
      </w:r>
      <w:r w:rsidRPr="00F37219">
        <w:rPr>
          <w:rFonts w:cs="HelveticaNeueLTStd-Lt"/>
          <w:b w:val="0"/>
          <w:color w:val="000000"/>
          <w:sz w:val="22"/>
          <w:szCs w:val="22"/>
          <w:u w:val="single"/>
        </w:rPr>
        <w:t> </w:t>
      </w:r>
      <w:r w:rsidRPr="00F37219">
        <w:rPr>
          <w:rFonts w:cs="HelveticaNeueLTStd-Lt"/>
          <w:color w:val="000000"/>
          <w:sz w:val="22"/>
          <w:szCs w:val="22"/>
          <w:u w:val="single"/>
        </w:rPr>
        <w:t>:</w:t>
      </w:r>
      <w:r w:rsidRPr="00F37219">
        <w:rPr>
          <w:rFonts w:cs="HelveticaNeueLTStd-Lt"/>
          <w:color w:val="000000"/>
          <w:sz w:val="22"/>
          <w:szCs w:val="22"/>
        </w:rPr>
        <w:t xml:space="preserve"> Expression écrite p.37</w:t>
      </w:r>
      <w:r w:rsidRPr="00F37219">
        <w:rPr>
          <w:rFonts w:cs="HelveticaNeueLTStd-Lt"/>
          <w:b w:val="0"/>
          <w:color w:val="000000"/>
          <w:sz w:val="22"/>
          <w:szCs w:val="22"/>
        </w:rPr>
        <w:t>.</w:t>
      </w:r>
    </w:p>
    <w:p w:rsidR="00851A32" w:rsidRPr="00851A32" w:rsidRDefault="00851A32" w:rsidP="00851A32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/>
        <w:jc w:val="left"/>
        <w:rPr>
          <w:rFonts w:cs="HelveticaNeueLTStd-Bd"/>
          <w:sz w:val="22"/>
          <w:szCs w:val="22"/>
        </w:rPr>
      </w:pPr>
      <w:r w:rsidRPr="00F37219">
        <w:rPr>
          <w:rFonts w:cs="HelveticaNeueLTStd-Lt"/>
          <w:b w:val="0"/>
          <w:color w:val="000000"/>
          <w:sz w:val="22"/>
          <w:szCs w:val="22"/>
        </w:rPr>
        <w:t>En vous aidant de ce que vous avez appris réaliser le sujet 1 : « faire le portrait de l’ogre »p.37.</w:t>
      </w:r>
    </w:p>
    <w:p w:rsidR="00851A32" w:rsidRPr="00F37219" w:rsidRDefault="00851A32" w:rsidP="00851A32">
      <w:pPr>
        <w:pStyle w:val="Sansinterligne"/>
        <w:rPr>
          <w:rFonts w:cs="HelveticaNeueLTStd-Bd"/>
          <w:sz w:val="22"/>
          <w:szCs w:val="22"/>
        </w:rPr>
      </w:pPr>
      <w:r w:rsidRPr="00F37219">
        <w:rPr>
          <w:rFonts w:cs="HelveticaNeueLTStd-Bd"/>
          <w:sz w:val="22"/>
          <w:szCs w:val="22"/>
        </w:rPr>
        <w:t xml:space="preserve"> </w:t>
      </w:r>
    </w:p>
    <w:p w:rsidR="00851A32" w:rsidRPr="00F37219" w:rsidRDefault="00851A32" w:rsidP="00851A32">
      <w:pPr>
        <w:pStyle w:val="Paragraphedeliste"/>
      </w:pPr>
    </w:p>
    <w:p w:rsidR="00851A32" w:rsidRPr="00F37219" w:rsidRDefault="00851A32" w:rsidP="00851A32">
      <w:pPr>
        <w:pStyle w:val="Sansinterligne"/>
        <w:rPr>
          <w:b w:val="0"/>
          <w:sz w:val="22"/>
          <w:szCs w:val="22"/>
        </w:rPr>
      </w:pPr>
      <w:r w:rsidRPr="00F37219">
        <w:rPr>
          <w:b w:val="0"/>
          <w:sz w:val="22"/>
          <w:szCs w:val="22"/>
          <w:u w:val="single"/>
        </w:rPr>
        <w:t>Si vous voulez me contacter deux solutions </w:t>
      </w:r>
      <w:r w:rsidRPr="00F37219">
        <w:rPr>
          <w:b w:val="0"/>
          <w:sz w:val="22"/>
          <w:szCs w:val="22"/>
        </w:rPr>
        <w:t>:</w:t>
      </w:r>
    </w:p>
    <w:p w:rsidR="00851A32" w:rsidRDefault="00851A32" w:rsidP="00851A32">
      <w:pPr>
        <w:pStyle w:val="Sansinterligne"/>
        <w:rPr>
          <w:sz w:val="22"/>
          <w:szCs w:val="22"/>
        </w:rPr>
      </w:pPr>
      <w:r w:rsidRPr="009906A1">
        <w:rPr>
          <w:sz w:val="22"/>
          <w:szCs w:val="22"/>
        </w:rPr>
        <w:t>PRONOTE</w:t>
      </w:r>
      <w:r w:rsidRPr="00F37219">
        <w:rPr>
          <w:b w:val="0"/>
          <w:sz w:val="22"/>
          <w:szCs w:val="22"/>
        </w:rPr>
        <w:t xml:space="preserve"> : OOSTERVEER-BONNAMY Sarah / </w:t>
      </w:r>
      <w:r w:rsidRPr="009906A1">
        <w:rPr>
          <w:sz w:val="22"/>
          <w:szCs w:val="22"/>
        </w:rPr>
        <w:t>PAR MAIL</w:t>
      </w:r>
      <w:r w:rsidRPr="00F37219">
        <w:rPr>
          <w:b w:val="0"/>
          <w:sz w:val="22"/>
          <w:szCs w:val="22"/>
        </w:rPr>
        <w:t xml:space="preserve"> : </w:t>
      </w:r>
      <w:hyperlink r:id="rId5" w:history="1">
        <w:r w:rsidRPr="00F37219">
          <w:rPr>
            <w:rStyle w:val="Lienhypertexte"/>
            <w:b w:val="0"/>
            <w:sz w:val="22"/>
            <w:szCs w:val="22"/>
          </w:rPr>
          <w:t>sarah.bonnamy@yahoo.com</w:t>
        </w:r>
      </w:hyperlink>
    </w:p>
    <w:p w:rsidR="00851A32" w:rsidRPr="00F37219" w:rsidRDefault="00851A32" w:rsidP="00851A32">
      <w:pPr>
        <w:pStyle w:val="Sansinterligne"/>
        <w:jc w:val="both"/>
        <w:rPr>
          <w:sz w:val="22"/>
          <w:szCs w:val="22"/>
        </w:rPr>
      </w:pPr>
    </w:p>
    <w:p w:rsidR="00851A32" w:rsidRPr="00F37219" w:rsidRDefault="00851A32" w:rsidP="00851A32">
      <w:pPr>
        <w:pStyle w:val="Sansinterligne"/>
        <w:jc w:val="both"/>
        <w:rPr>
          <w:b w:val="0"/>
          <w:color w:val="002060"/>
          <w:sz w:val="22"/>
          <w:szCs w:val="22"/>
        </w:rPr>
      </w:pPr>
      <w:r w:rsidRPr="00F37219">
        <w:rPr>
          <w:b w:val="0"/>
          <w:sz w:val="22"/>
          <w:szCs w:val="22"/>
        </w:rPr>
        <w:t xml:space="preserve">On se revoit très vite, gardez bien l’ensemble de vos feuilles elles seront corrigées et récupérées par votre professeure de français à la rentrée !                          </w:t>
      </w:r>
      <w:r w:rsidRPr="00F37219">
        <w:rPr>
          <w:b w:val="0"/>
          <w:sz w:val="22"/>
          <w:szCs w:val="22"/>
        </w:rPr>
        <w:tab/>
      </w:r>
      <w:r w:rsidRPr="00F37219">
        <w:rPr>
          <w:b w:val="0"/>
          <w:sz w:val="22"/>
          <w:szCs w:val="22"/>
        </w:rPr>
        <w:tab/>
      </w:r>
      <w:r w:rsidRPr="00F37219">
        <w:rPr>
          <w:b w:val="0"/>
          <w:sz w:val="22"/>
          <w:szCs w:val="22"/>
        </w:rPr>
        <w:tab/>
      </w:r>
      <w:r w:rsidRPr="00F37219">
        <w:rPr>
          <w:b w:val="0"/>
          <w:sz w:val="22"/>
          <w:szCs w:val="22"/>
        </w:rPr>
        <w:tab/>
      </w:r>
      <w:r w:rsidRPr="00F37219">
        <w:rPr>
          <w:b w:val="0"/>
          <w:sz w:val="22"/>
          <w:szCs w:val="22"/>
        </w:rPr>
        <w:tab/>
      </w:r>
    </w:p>
    <w:p w:rsidR="00851A32" w:rsidRPr="009906A1" w:rsidRDefault="00851A32" w:rsidP="00851A32">
      <w:pPr>
        <w:pStyle w:val="Sansinterligne"/>
        <w:rPr>
          <w:b w:val="0"/>
          <w:sz w:val="22"/>
          <w:szCs w:val="22"/>
        </w:rPr>
      </w:pPr>
      <w:r w:rsidRPr="00F37219">
        <w:rPr>
          <w:b w:val="0"/>
          <w:sz w:val="22"/>
          <w:szCs w:val="22"/>
        </w:rPr>
        <w:t>Prenez soin de vous ! Mme BONNAMY</w:t>
      </w:r>
    </w:p>
    <w:p w:rsidR="00653CF7" w:rsidRPr="00653CF7" w:rsidRDefault="00653CF7" w:rsidP="00851A32">
      <w:pPr>
        <w:pStyle w:val="Sansinterligne"/>
      </w:pPr>
    </w:p>
    <w:sectPr w:rsidR="00653CF7" w:rsidRPr="00653CF7" w:rsidSect="00653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391F"/>
    <w:multiLevelType w:val="hybridMultilevel"/>
    <w:tmpl w:val="47887B8E"/>
    <w:lvl w:ilvl="0" w:tplc="F628F6A8">
      <w:numFmt w:val="bullet"/>
      <w:lvlText w:val="-"/>
      <w:lvlJc w:val="left"/>
      <w:pPr>
        <w:ind w:left="720" w:hanging="360"/>
      </w:pPr>
      <w:rPr>
        <w:rFonts w:ascii="Comic Sans MS" w:eastAsia="SimSun" w:hAnsi="Comic Sans MS" w:cs="Mangal" w:hint="default"/>
        <w:b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3CF7"/>
    <w:rsid w:val="0043194B"/>
    <w:rsid w:val="00653CF7"/>
    <w:rsid w:val="00851A32"/>
    <w:rsid w:val="00A562BD"/>
    <w:rsid w:val="00E05D91"/>
    <w:rsid w:val="00EE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CF7"/>
    <w:rPr>
      <w:color w:val="0000FF" w:themeColor="hyperlink"/>
      <w:u w:val="single"/>
    </w:rPr>
  </w:style>
  <w:style w:type="paragraph" w:styleId="Sansinterligne">
    <w:name w:val="No Spacing"/>
    <w:autoRedefine/>
    <w:uiPriority w:val="1"/>
    <w:qFormat/>
    <w:rsid w:val="00653CF7"/>
    <w:pPr>
      <w:widowControl w:val="0"/>
      <w:suppressAutoHyphens/>
      <w:spacing w:after="0" w:line="240" w:lineRule="auto"/>
      <w:jc w:val="center"/>
    </w:pPr>
    <w:rPr>
      <w:rFonts w:ascii="Comic Sans MS" w:eastAsia="SimSun" w:hAnsi="Comic Sans MS" w:cs="Mangal"/>
      <w:b/>
      <w:kern w:val="2"/>
      <w:sz w:val="18"/>
      <w:szCs w:val="1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653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.bonnam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Bonnamy</dc:creator>
  <cp:lastModifiedBy>Sarah Bonnamy</cp:lastModifiedBy>
  <cp:revision>2</cp:revision>
  <dcterms:created xsi:type="dcterms:W3CDTF">2021-03-18T05:43:00Z</dcterms:created>
  <dcterms:modified xsi:type="dcterms:W3CDTF">2021-03-18T05:43:00Z</dcterms:modified>
</cp:coreProperties>
</file>